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CE" w:rsidRPr="00D52251" w:rsidRDefault="000A2ACE" w:rsidP="000A2ACE">
      <w:pPr>
        <w:ind w:right="5670"/>
        <w:jc w:val="both"/>
        <w:rPr>
          <w:sz w:val="26"/>
          <w:szCs w:val="26"/>
        </w:rPr>
      </w:pPr>
      <w:r w:rsidRPr="00D52251">
        <w:rPr>
          <w:sz w:val="26"/>
          <w:szCs w:val="26"/>
        </w:rPr>
        <w:t>О проекте закона Челябинской о</w:t>
      </w:r>
      <w:r w:rsidRPr="00D52251">
        <w:rPr>
          <w:sz w:val="26"/>
          <w:szCs w:val="26"/>
        </w:rPr>
        <w:t>б</w:t>
      </w:r>
      <w:r w:rsidRPr="00D52251">
        <w:rPr>
          <w:sz w:val="26"/>
          <w:szCs w:val="26"/>
        </w:rPr>
        <w:t xml:space="preserve">ласти </w:t>
      </w:r>
      <w:r>
        <w:rPr>
          <w:sz w:val="26"/>
          <w:szCs w:val="26"/>
        </w:rPr>
        <w:t>«О внесении изменений в приложение к Закону Челяби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ской области </w:t>
      </w:r>
      <w:r w:rsidRPr="00D52251">
        <w:rPr>
          <w:sz w:val="26"/>
          <w:szCs w:val="26"/>
        </w:rPr>
        <w:t>«О разграни</w:t>
      </w:r>
      <w:r>
        <w:rPr>
          <w:sz w:val="26"/>
          <w:szCs w:val="26"/>
        </w:rPr>
        <w:t xml:space="preserve">чении </w:t>
      </w:r>
      <w:proofErr w:type="spellStart"/>
      <w:proofErr w:type="gramStart"/>
      <w:r>
        <w:rPr>
          <w:sz w:val="26"/>
          <w:szCs w:val="26"/>
        </w:rPr>
        <w:t>иму</w:t>
      </w:r>
      <w:r w:rsidRPr="005E1862">
        <w:rPr>
          <w:sz w:val="26"/>
          <w:szCs w:val="26"/>
        </w:rPr>
        <w:t>-</w:t>
      </w:r>
      <w:r w:rsidRPr="00D52251">
        <w:rPr>
          <w:sz w:val="26"/>
          <w:szCs w:val="26"/>
        </w:rPr>
        <w:t>щества</w:t>
      </w:r>
      <w:proofErr w:type="spellEnd"/>
      <w:proofErr w:type="gramEnd"/>
      <w:r w:rsidRPr="00D52251">
        <w:rPr>
          <w:sz w:val="26"/>
          <w:szCs w:val="26"/>
        </w:rPr>
        <w:t xml:space="preserve"> между </w:t>
      </w:r>
      <w:proofErr w:type="spellStart"/>
      <w:r>
        <w:rPr>
          <w:sz w:val="26"/>
          <w:szCs w:val="26"/>
        </w:rPr>
        <w:t>Еманжелинским</w:t>
      </w:r>
      <w:proofErr w:type="spellEnd"/>
      <w:r w:rsidRPr="00D52251">
        <w:rPr>
          <w:sz w:val="26"/>
          <w:szCs w:val="26"/>
        </w:rPr>
        <w:t xml:space="preserve"> муниципальным районом и </w:t>
      </w:r>
      <w:proofErr w:type="spellStart"/>
      <w:r>
        <w:rPr>
          <w:sz w:val="26"/>
          <w:szCs w:val="26"/>
        </w:rPr>
        <w:t>Еманжелинским</w:t>
      </w:r>
      <w:proofErr w:type="spellEnd"/>
      <w:r w:rsidRPr="00D52251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городским</w:t>
      </w:r>
      <w:r w:rsidRPr="00D52251">
        <w:rPr>
          <w:sz w:val="26"/>
          <w:szCs w:val="26"/>
        </w:rPr>
        <w:t xml:space="preserve"> </w:t>
      </w:r>
      <w:proofErr w:type="spellStart"/>
      <w:r w:rsidRPr="00D52251">
        <w:rPr>
          <w:sz w:val="26"/>
          <w:szCs w:val="26"/>
        </w:rPr>
        <w:t>посе</w:t>
      </w:r>
      <w:r>
        <w:rPr>
          <w:sz w:val="26"/>
          <w:szCs w:val="26"/>
        </w:rPr>
        <w:t>-</w:t>
      </w:r>
      <w:r w:rsidRPr="00D52251">
        <w:rPr>
          <w:sz w:val="26"/>
          <w:szCs w:val="26"/>
        </w:rPr>
        <w:t>л</w:t>
      </w:r>
      <w:r w:rsidRPr="00D52251">
        <w:rPr>
          <w:sz w:val="26"/>
          <w:szCs w:val="26"/>
        </w:rPr>
        <w:t>е</w:t>
      </w:r>
      <w:r w:rsidRPr="00D52251">
        <w:rPr>
          <w:sz w:val="26"/>
          <w:szCs w:val="26"/>
        </w:rPr>
        <w:t>нием</w:t>
      </w:r>
      <w:proofErr w:type="spellEnd"/>
      <w:r w:rsidRPr="00D52251">
        <w:rPr>
          <w:sz w:val="26"/>
          <w:szCs w:val="26"/>
        </w:rPr>
        <w:t xml:space="preserve">» </w:t>
      </w:r>
    </w:p>
    <w:p w:rsidR="000A2ACE" w:rsidRPr="00D52251" w:rsidRDefault="000A2ACE" w:rsidP="000A2ACE">
      <w:pPr>
        <w:ind w:right="5670"/>
        <w:jc w:val="both"/>
        <w:rPr>
          <w:sz w:val="26"/>
          <w:szCs w:val="26"/>
        </w:rPr>
      </w:pPr>
    </w:p>
    <w:p w:rsidR="000A2ACE" w:rsidRPr="000A2ACE" w:rsidRDefault="000A2ACE" w:rsidP="000A2ACE">
      <w:pPr>
        <w:ind w:right="99"/>
        <w:jc w:val="both"/>
        <w:rPr>
          <w:sz w:val="26"/>
          <w:szCs w:val="26"/>
        </w:rPr>
      </w:pPr>
    </w:p>
    <w:p w:rsidR="000A2ACE" w:rsidRPr="00D52251" w:rsidRDefault="000A2ACE" w:rsidP="000A2ACE">
      <w:pPr>
        <w:ind w:right="-81"/>
        <w:jc w:val="both"/>
        <w:rPr>
          <w:sz w:val="26"/>
          <w:szCs w:val="26"/>
        </w:rPr>
      </w:pPr>
      <w:r w:rsidRPr="00D52251"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0A2ACE" w:rsidRPr="00D52251" w:rsidRDefault="000A2ACE" w:rsidP="000A2ACE">
      <w:pPr>
        <w:ind w:right="-81"/>
        <w:jc w:val="both"/>
        <w:rPr>
          <w:sz w:val="26"/>
          <w:szCs w:val="26"/>
        </w:rPr>
      </w:pPr>
    </w:p>
    <w:p w:rsidR="000A2ACE" w:rsidRPr="00D52251" w:rsidRDefault="000A2ACE" w:rsidP="000A2ACE">
      <w:pPr>
        <w:spacing w:line="360" w:lineRule="auto"/>
        <w:ind w:right="-81"/>
        <w:jc w:val="both"/>
        <w:rPr>
          <w:sz w:val="26"/>
          <w:szCs w:val="26"/>
        </w:rPr>
      </w:pPr>
      <w:r w:rsidRPr="00D52251">
        <w:rPr>
          <w:sz w:val="26"/>
          <w:szCs w:val="26"/>
        </w:rPr>
        <w:tab/>
        <w:t xml:space="preserve">1. Принять  в первом  чтении проект закона Челябинской области </w:t>
      </w:r>
      <w:r>
        <w:rPr>
          <w:sz w:val="26"/>
          <w:szCs w:val="26"/>
        </w:rPr>
        <w:t xml:space="preserve">«О внесении изменений в приложение к Закону Челябинской области </w:t>
      </w:r>
      <w:r w:rsidRPr="00D52251">
        <w:rPr>
          <w:sz w:val="26"/>
          <w:szCs w:val="26"/>
        </w:rPr>
        <w:t>«О разграничении имущес</w:t>
      </w:r>
      <w:r w:rsidRPr="00D52251">
        <w:rPr>
          <w:sz w:val="26"/>
          <w:szCs w:val="26"/>
        </w:rPr>
        <w:t>т</w:t>
      </w:r>
      <w:r w:rsidRPr="00D52251">
        <w:rPr>
          <w:sz w:val="26"/>
          <w:szCs w:val="26"/>
        </w:rPr>
        <w:t xml:space="preserve">ва между </w:t>
      </w:r>
      <w:proofErr w:type="spellStart"/>
      <w:r>
        <w:rPr>
          <w:sz w:val="26"/>
          <w:szCs w:val="26"/>
        </w:rPr>
        <w:t>Еманжелинским</w:t>
      </w:r>
      <w:proofErr w:type="spellEnd"/>
      <w:r w:rsidRPr="00D52251">
        <w:rPr>
          <w:sz w:val="26"/>
          <w:szCs w:val="26"/>
        </w:rPr>
        <w:t xml:space="preserve"> муниципальным районом и </w:t>
      </w:r>
      <w:proofErr w:type="spellStart"/>
      <w:r>
        <w:rPr>
          <w:sz w:val="26"/>
          <w:szCs w:val="26"/>
        </w:rPr>
        <w:t>Еманжелинским</w:t>
      </w:r>
      <w:proofErr w:type="spellEnd"/>
      <w:r>
        <w:rPr>
          <w:sz w:val="26"/>
          <w:szCs w:val="26"/>
        </w:rPr>
        <w:t xml:space="preserve"> городским</w:t>
      </w:r>
      <w:r w:rsidRPr="00D52251">
        <w:rPr>
          <w:sz w:val="26"/>
          <w:szCs w:val="26"/>
        </w:rPr>
        <w:t xml:space="preserve"> поселением», внесенный Советом депутатов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</w:t>
      </w:r>
      <w:r w:rsidRPr="00D52251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родского</w:t>
      </w:r>
      <w:r w:rsidRPr="00D52251">
        <w:rPr>
          <w:sz w:val="26"/>
          <w:szCs w:val="26"/>
        </w:rPr>
        <w:t xml:space="preserve"> поселения.</w:t>
      </w:r>
    </w:p>
    <w:p w:rsidR="000A2ACE" w:rsidRPr="00D52251" w:rsidRDefault="000A2ACE" w:rsidP="000A2ACE">
      <w:pPr>
        <w:spacing w:line="360" w:lineRule="auto"/>
        <w:ind w:right="-81"/>
        <w:jc w:val="both"/>
        <w:rPr>
          <w:sz w:val="26"/>
          <w:szCs w:val="26"/>
        </w:rPr>
      </w:pPr>
      <w:r w:rsidRPr="00D52251">
        <w:rPr>
          <w:sz w:val="26"/>
          <w:szCs w:val="26"/>
        </w:rPr>
        <w:tab/>
        <w:t>2. Направить указанный законопроект субъектам права законодательной ин</w:t>
      </w:r>
      <w:r w:rsidRPr="00D52251">
        <w:rPr>
          <w:sz w:val="26"/>
          <w:szCs w:val="26"/>
        </w:rPr>
        <w:t>и</w:t>
      </w:r>
      <w:r w:rsidRPr="00D52251">
        <w:rPr>
          <w:sz w:val="26"/>
          <w:szCs w:val="26"/>
        </w:rPr>
        <w:t>циативы.</w:t>
      </w:r>
    </w:p>
    <w:p w:rsidR="000A2ACE" w:rsidRPr="00D52251" w:rsidRDefault="000A2ACE" w:rsidP="000A2ACE">
      <w:pPr>
        <w:spacing w:line="360" w:lineRule="auto"/>
        <w:ind w:right="-81"/>
        <w:jc w:val="both"/>
        <w:rPr>
          <w:sz w:val="26"/>
          <w:szCs w:val="26"/>
        </w:rPr>
      </w:pPr>
      <w:r w:rsidRPr="00D52251">
        <w:rPr>
          <w:sz w:val="26"/>
          <w:szCs w:val="26"/>
        </w:rPr>
        <w:tab/>
        <w:t>Установить, что поправки к указанному законопроекту направляются в ком</w:t>
      </w:r>
      <w:r w:rsidRPr="00D52251">
        <w:rPr>
          <w:sz w:val="26"/>
          <w:szCs w:val="26"/>
        </w:rPr>
        <w:t>и</w:t>
      </w:r>
      <w:r w:rsidRPr="00D52251">
        <w:rPr>
          <w:sz w:val="26"/>
          <w:szCs w:val="26"/>
        </w:rPr>
        <w:t xml:space="preserve">тет Законодательного Собрания </w:t>
      </w:r>
      <w:r>
        <w:rPr>
          <w:sz w:val="26"/>
          <w:szCs w:val="26"/>
        </w:rPr>
        <w:t xml:space="preserve"> </w:t>
      </w:r>
      <w:r w:rsidRPr="00D52251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 </w:t>
      </w:r>
      <w:r w:rsidRPr="00D52251">
        <w:rPr>
          <w:sz w:val="26"/>
          <w:szCs w:val="26"/>
        </w:rPr>
        <w:t>экономической</w:t>
      </w:r>
      <w:r>
        <w:rPr>
          <w:sz w:val="26"/>
          <w:szCs w:val="26"/>
        </w:rPr>
        <w:t xml:space="preserve"> </w:t>
      </w:r>
      <w:r w:rsidRPr="00D52251">
        <w:rPr>
          <w:sz w:val="26"/>
          <w:szCs w:val="26"/>
        </w:rPr>
        <w:t xml:space="preserve"> политике </w:t>
      </w:r>
      <w:r>
        <w:rPr>
          <w:sz w:val="26"/>
          <w:szCs w:val="26"/>
        </w:rPr>
        <w:t>и предпринимательс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ву </w:t>
      </w:r>
      <w:r w:rsidRPr="00D52251">
        <w:rPr>
          <w:sz w:val="26"/>
          <w:szCs w:val="26"/>
        </w:rPr>
        <w:t xml:space="preserve">до </w:t>
      </w:r>
      <w:r>
        <w:rPr>
          <w:sz w:val="26"/>
          <w:szCs w:val="26"/>
        </w:rPr>
        <w:t xml:space="preserve"> 15 июня</w:t>
      </w:r>
      <w:r w:rsidRPr="00D52251">
        <w:rPr>
          <w:sz w:val="26"/>
          <w:szCs w:val="26"/>
        </w:rPr>
        <w:t xml:space="preserve"> 20</w:t>
      </w:r>
      <w:r>
        <w:rPr>
          <w:sz w:val="26"/>
          <w:szCs w:val="26"/>
        </w:rPr>
        <w:t>15</w:t>
      </w:r>
      <w:r w:rsidRPr="00D52251">
        <w:rPr>
          <w:sz w:val="26"/>
          <w:szCs w:val="26"/>
        </w:rPr>
        <w:t xml:space="preserve"> г</w:t>
      </w:r>
      <w:r w:rsidRPr="00D52251">
        <w:rPr>
          <w:sz w:val="26"/>
          <w:szCs w:val="26"/>
        </w:rPr>
        <w:t>о</w:t>
      </w:r>
      <w:r w:rsidRPr="00D52251">
        <w:rPr>
          <w:sz w:val="26"/>
          <w:szCs w:val="26"/>
        </w:rPr>
        <w:t>да.</w:t>
      </w:r>
    </w:p>
    <w:p w:rsidR="000A2ACE" w:rsidRPr="00D52251" w:rsidRDefault="000A2ACE" w:rsidP="000A2ACE">
      <w:pPr>
        <w:spacing w:line="360" w:lineRule="auto"/>
        <w:ind w:right="-81"/>
        <w:jc w:val="both"/>
        <w:rPr>
          <w:sz w:val="26"/>
          <w:szCs w:val="26"/>
        </w:rPr>
      </w:pPr>
      <w:r w:rsidRPr="00D52251">
        <w:rPr>
          <w:sz w:val="26"/>
          <w:szCs w:val="26"/>
        </w:rPr>
        <w:tab/>
        <w:t xml:space="preserve">3. Комитету Законодательного Собрания по экономической политике </w:t>
      </w:r>
      <w:r>
        <w:rPr>
          <w:sz w:val="26"/>
          <w:szCs w:val="26"/>
        </w:rPr>
        <w:t>и пре</w:t>
      </w:r>
      <w:r>
        <w:rPr>
          <w:sz w:val="26"/>
          <w:szCs w:val="26"/>
        </w:rPr>
        <w:t>д</w:t>
      </w:r>
      <w:r>
        <w:rPr>
          <w:sz w:val="26"/>
          <w:szCs w:val="26"/>
        </w:rPr>
        <w:t xml:space="preserve">принимательству </w:t>
      </w:r>
      <w:r w:rsidRPr="00D52251">
        <w:rPr>
          <w:sz w:val="26"/>
          <w:szCs w:val="26"/>
        </w:rPr>
        <w:t>доработать указанный законопроект с учетом поступивших поправок и вн</w:t>
      </w:r>
      <w:r w:rsidRPr="00D52251">
        <w:rPr>
          <w:sz w:val="26"/>
          <w:szCs w:val="26"/>
        </w:rPr>
        <w:t>е</w:t>
      </w:r>
      <w:r w:rsidRPr="00D52251">
        <w:rPr>
          <w:sz w:val="26"/>
          <w:szCs w:val="26"/>
        </w:rPr>
        <w:t>сти его на рассмотрение Законодательного Собрания Челябинской области  во втором чтении.</w:t>
      </w:r>
    </w:p>
    <w:p w:rsidR="000A2ACE" w:rsidRDefault="000A2ACE" w:rsidP="000A2ACE">
      <w:pPr>
        <w:spacing w:line="360" w:lineRule="auto"/>
        <w:ind w:right="-81"/>
        <w:jc w:val="both"/>
        <w:rPr>
          <w:sz w:val="26"/>
          <w:szCs w:val="26"/>
        </w:rPr>
      </w:pPr>
    </w:p>
    <w:p w:rsidR="000A2ACE" w:rsidRPr="00DF3177" w:rsidRDefault="000A2ACE" w:rsidP="000A2ACE">
      <w:pPr>
        <w:spacing w:line="360" w:lineRule="auto"/>
        <w:ind w:right="-81"/>
        <w:jc w:val="both"/>
        <w:rPr>
          <w:sz w:val="26"/>
          <w:szCs w:val="26"/>
        </w:rPr>
      </w:pPr>
    </w:p>
    <w:p w:rsidR="000A2ACE" w:rsidRPr="00D52251" w:rsidRDefault="000A2ACE" w:rsidP="000A2ACE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52251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</w:p>
    <w:p w:rsidR="000A2ACE" w:rsidRPr="00D52251" w:rsidRDefault="000A2ACE" w:rsidP="000A2ACE">
      <w:pPr>
        <w:ind w:right="-81"/>
        <w:jc w:val="both"/>
        <w:rPr>
          <w:sz w:val="26"/>
          <w:szCs w:val="26"/>
        </w:rPr>
      </w:pPr>
      <w:r w:rsidRPr="00D52251">
        <w:rPr>
          <w:sz w:val="26"/>
          <w:szCs w:val="26"/>
        </w:rPr>
        <w:t>Законодате</w:t>
      </w:r>
      <w:r>
        <w:rPr>
          <w:sz w:val="26"/>
          <w:szCs w:val="26"/>
        </w:rPr>
        <w:t>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В.В. </w:t>
      </w:r>
      <w:proofErr w:type="spellStart"/>
      <w:r>
        <w:rPr>
          <w:sz w:val="26"/>
          <w:szCs w:val="26"/>
        </w:rPr>
        <w:t>Мякуш</w:t>
      </w:r>
      <w:proofErr w:type="spellEnd"/>
    </w:p>
    <w:p w:rsidR="001037B7" w:rsidRDefault="001037B7"/>
    <w:sectPr w:rsidR="001037B7" w:rsidSect="0044600B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ACE"/>
    <w:rsid w:val="000A2ACE"/>
    <w:rsid w:val="0010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Законодательное Собрание Челябинской области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2015-06-02T10:48:00Z</dcterms:created>
  <dcterms:modified xsi:type="dcterms:W3CDTF">2015-06-02T10:49:00Z</dcterms:modified>
</cp:coreProperties>
</file>