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B61" w:rsidRPr="00AB41C0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AB41C0">
        <w:rPr>
          <w:rFonts w:ascii="Times New Roman" w:eastAsia="serif" w:hAnsi="Times New Roman"/>
          <w:color w:val="000000"/>
          <w:sz w:val="26"/>
          <w:szCs w:val="26"/>
        </w:rPr>
        <w:t>Приложение 1</w:t>
      </w:r>
    </w:p>
    <w:p w:rsidR="003E4B61" w:rsidRPr="00AB41C0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AB41C0">
        <w:rPr>
          <w:rFonts w:ascii="Times New Roman" w:eastAsia="serif" w:hAnsi="Times New Roman"/>
          <w:color w:val="000000"/>
          <w:sz w:val="26"/>
          <w:szCs w:val="26"/>
        </w:rPr>
        <w:t xml:space="preserve">к Закону Челябинской области </w:t>
      </w:r>
    </w:p>
    <w:p w:rsidR="003E4B61" w:rsidRPr="00AB41C0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AB41C0">
        <w:rPr>
          <w:rFonts w:ascii="Times New Roman" w:eastAsia="serif" w:hAnsi="Times New Roman"/>
          <w:color w:val="000000"/>
          <w:sz w:val="26"/>
          <w:szCs w:val="26"/>
        </w:rPr>
        <w:t>«О внесении изменений в Закон Челябинской</w:t>
      </w:r>
      <w:r w:rsidRPr="00AB41C0">
        <w:rPr>
          <w:rFonts w:ascii="Times New Roman" w:eastAsia="serif" w:hAnsi="Times New Roman"/>
          <w:color w:val="000000"/>
          <w:sz w:val="26"/>
          <w:szCs w:val="26"/>
        </w:rPr>
        <w:br/>
        <w:t>области «Об областном бюджете на 202</w:t>
      </w:r>
      <w:r w:rsidR="009062CD" w:rsidRPr="00AB41C0">
        <w:rPr>
          <w:rFonts w:ascii="Times New Roman" w:eastAsia="serif" w:hAnsi="Times New Roman"/>
          <w:color w:val="000000"/>
          <w:sz w:val="26"/>
          <w:szCs w:val="26"/>
        </w:rPr>
        <w:t>2</w:t>
      </w:r>
      <w:r w:rsidRPr="00AB41C0">
        <w:rPr>
          <w:rFonts w:ascii="Times New Roman" w:eastAsia="serif" w:hAnsi="Times New Roman"/>
          <w:color w:val="000000"/>
          <w:sz w:val="26"/>
          <w:szCs w:val="26"/>
        </w:rPr>
        <w:t xml:space="preserve"> год</w:t>
      </w:r>
    </w:p>
    <w:p w:rsidR="003E4B61" w:rsidRPr="00AB41C0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AB41C0">
        <w:rPr>
          <w:rFonts w:ascii="Times New Roman" w:eastAsia="serif" w:hAnsi="Times New Roman"/>
          <w:color w:val="000000"/>
          <w:sz w:val="26"/>
          <w:szCs w:val="26"/>
        </w:rPr>
        <w:t>и на плановый период 202</w:t>
      </w:r>
      <w:r w:rsidR="009062CD" w:rsidRPr="00AB41C0">
        <w:rPr>
          <w:rFonts w:ascii="Times New Roman" w:eastAsia="serif" w:hAnsi="Times New Roman"/>
          <w:color w:val="000000"/>
          <w:sz w:val="26"/>
          <w:szCs w:val="26"/>
        </w:rPr>
        <w:t>3</w:t>
      </w:r>
      <w:r w:rsidRPr="00AB41C0">
        <w:rPr>
          <w:rFonts w:ascii="Times New Roman" w:eastAsia="serif" w:hAnsi="Times New Roman"/>
          <w:color w:val="000000"/>
          <w:sz w:val="26"/>
          <w:szCs w:val="26"/>
        </w:rPr>
        <w:t xml:space="preserve"> и 202</w:t>
      </w:r>
      <w:r w:rsidR="009062CD" w:rsidRPr="00AB41C0">
        <w:rPr>
          <w:rFonts w:ascii="Times New Roman" w:eastAsia="serif" w:hAnsi="Times New Roman"/>
          <w:color w:val="000000"/>
          <w:sz w:val="26"/>
          <w:szCs w:val="26"/>
        </w:rPr>
        <w:t>4</w:t>
      </w:r>
      <w:r w:rsidRPr="00AB41C0">
        <w:rPr>
          <w:rFonts w:ascii="Times New Roman" w:eastAsia="serif" w:hAnsi="Times New Roman"/>
          <w:color w:val="000000"/>
          <w:sz w:val="26"/>
          <w:szCs w:val="26"/>
        </w:rPr>
        <w:t xml:space="preserve"> годов»</w:t>
      </w:r>
    </w:p>
    <w:p w:rsidR="003E4B61" w:rsidRPr="00AB41C0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AB41C0">
        <w:rPr>
          <w:rFonts w:ascii="Times New Roman" w:eastAsia="serif" w:hAnsi="Times New Roman"/>
          <w:color w:val="000000"/>
          <w:sz w:val="26"/>
          <w:szCs w:val="26"/>
        </w:rPr>
        <w:t>от _________________ № _________</w:t>
      </w:r>
    </w:p>
    <w:p w:rsidR="003E4B61" w:rsidRPr="00AB41C0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</w:p>
    <w:p w:rsidR="003E4B61" w:rsidRPr="00AB41C0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AB41C0">
        <w:rPr>
          <w:rFonts w:ascii="Times New Roman" w:eastAsia="serif" w:hAnsi="Times New Roman"/>
          <w:color w:val="000000"/>
          <w:sz w:val="26"/>
          <w:szCs w:val="26"/>
        </w:rPr>
        <w:t xml:space="preserve">«Приложение 3 </w:t>
      </w:r>
      <w:r w:rsidRPr="00AB41C0">
        <w:rPr>
          <w:rFonts w:ascii="Times New Roman" w:eastAsia="serif" w:hAnsi="Times New Roman"/>
          <w:color w:val="000000"/>
          <w:sz w:val="26"/>
          <w:szCs w:val="26"/>
        </w:rPr>
        <w:br/>
        <w:t xml:space="preserve">к Закону Челябинской области </w:t>
      </w:r>
      <w:r w:rsidRPr="00AB41C0">
        <w:rPr>
          <w:rFonts w:ascii="Times New Roman" w:eastAsia="serif" w:hAnsi="Times New Roman"/>
          <w:color w:val="000000"/>
          <w:sz w:val="26"/>
          <w:szCs w:val="26"/>
        </w:rPr>
        <w:br/>
        <w:t>«Об областном бюджете на 202</w:t>
      </w:r>
      <w:r w:rsidR="009062CD" w:rsidRPr="00AB41C0">
        <w:rPr>
          <w:rFonts w:ascii="Times New Roman" w:eastAsia="serif" w:hAnsi="Times New Roman"/>
          <w:color w:val="000000"/>
          <w:sz w:val="26"/>
          <w:szCs w:val="26"/>
        </w:rPr>
        <w:t>2</w:t>
      </w:r>
      <w:r w:rsidRPr="00AB41C0">
        <w:rPr>
          <w:rFonts w:ascii="Times New Roman" w:eastAsia="serif" w:hAnsi="Times New Roman"/>
          <w:color w:val="000000"/>
          <w:sz w:val="26"/>
          <w:szCs w:val="26"/>
        </w:rPr>
        <w:t xml:space="preserve"> год </w:t>
      </w:r>
    </w:p>
    <w:p w:rsidR="00F51E9B" w:rsidRPr="00AB41C0" w:rsidRDefault="003E4B61" w:rsidP="003E4B61">
      <w:pPr>
        <w:jc w:val="right"/>
        <w:rPr>
          <w:rFonts w:ascii="Times New Roman" w:hAnsi="Times New Roman"/>
          <w:sz w:val="26"/>
          <w:szCs w:val="26"/>
        </w:rPr>
      </w:pPr>
      <w:r w:rsidRPr="00AB41C0">
        <w:rPr>
          <w:rFonts w:ascii="Times New Roman" w:eastAsia="serif" w:hAnsi="Times New Roman"/>
          <w:color w:val="000000"/>
          <w:sz w:val="26"/>
          <w:szCs w:val="26"/>
        </w:rPr>
        <w:t>и на плановый период 202</w:t>
      </w:r>
      <w:r w:rsidR="009062CD" w:rsidRPr="00AB41C0">
        <w:rPr>
          <w:rFonts w:ascii="Times New Roman" w:eastAsia="serif" w:hAnsi="Times New Roman"/>
          <w:color w:val="000000"/>
          <w:sz w:val="26"/>
          <w:szCs w:val="26"/>
        </w:rPr>
        <w:t>3</w:t>
      </w:r>
      <w:r w:rsidRPr="00AB41C0">
        <w:rPr>
          <w:rFonts w:ascii="Times New Roman" w:eastAsia="serif" w:hAnsi="Times New Roman"/>
          <w:color w:val="000000"/>
          <w:sz w:val="26"/>
          <w:szCs w:val="26"/>
        </w:rPr>
        <w:t xml:space="preserve"> и 202</w:t>
      </w:r>
      <w:r w:rsidR="009062CD" w:rsidRPr="00AB41C0">
        <w:rPr>
          <w:rFonts w:ascii="Times New Roman" w:eastAsia="serif" w:hAnsi="Times New Roman"/>
          <w:color w:val="000000"/>
          <w:sz w:val="26"/>
          <w:szCs w:val="26"/>
        </w:rPr>
        <w:t>4</w:t>
      </w:r>
      <w:r w:rsidRPr="00AB41C0">
        <w:rPr>
          <w:rFonts w:ascii="Times New Roman" w:eastAsia="serif" w:hAnsi="Times New Roman"/>
          <w:color w:val="000000"/>
          <w:sz w:val="26"/>
          <w:szCs w:val="26"/>
        </w:rPr>
        <w:t xml:space="preserve"> годов»</w:t>
      </w:r>
    </w:p>
    <w:p w:rsidR="004E4128" w:rsidRPr="00AB41C0" w:rsidRDefault="004E4128" w:rsidP="008A3024">
      <w:pPr>
        <w:rPr>
          <w:rFonts w:ascii="Times New Roman" w:hAnsi="Times New Roman"/>
          <w:sz w:val="26"/>
          <w:szCs w:val="26"/>
        </w:rPr>
      </w:pPr>
    </w:p>
    <w:p w:rsidR="00F51E9B" w:rsidRPr="00AB41C0" w:rsidRDefault="003E4B61" w:rsidP="003E4B61">
      <w:pPr>
        <w:jc w:val="center"/>
        <w:rPr>
          <w:rFonts w:ascii="Times New Roman" w:hAnsi="Times New Roman"/>
          <w:sz w:val="26"/>
          <w:szCs w:val="26"/>
        </w:rPr>
      </w:pPr>
      <w:r w:rsidRPr="00AB41C0">
        <w:rPr>
          <w:rFonts w:ascii="Times New Roman" w:hAnsi="Times New Roman"/>
          <w:b/>
          <w:bCs/>
          <w:color w:val="000000"/>
          <w:sz w:val="26"/>
          <w:szCs w:val="26"/>
        </w:rPr>
        <w:t>Доходы областного бюджета на 202</w:t>
      </w:r>
      <w:r w:rsidR="009062CD" w:rsidRPr="00AB41C0">
        <w:rPr>
          <w:rFonts w:ascii="Times New Roman" w:hAnsi="Times New Roman"/>
          <w:b/>
          <w:bCs/>
          <w:color w:val="000000"/>
          <w:sz w:val="26"/>
          <w:szCs w:val="26"/>
        </w:rPr>
        <w:t>2</w:t>
      </w:r>
      <w:r w:rsidRPr="00AB41C0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</w:t>
      </w:r>
    </w:p>
    <w:p w:rsidR="00F51E9B" w:rsidRPr="00AB41C0" w:rsidRDefault="003E4B61" w:rsidP="003E4B61">
      <w:pPr>
        <w:jc w:val="right"/>
        <w:rPr>
          <w:rFonts w:ascii="Times New Roman" w:hAnsi="Times New Roman"/>
          <w:sz w:val="26"/>
          <w:szCs w:val="26"/>
        </w:rPr>
      </w:pPr>
      <w:r w:rsidRPr="00AB41C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9639"/>
      </w:tblGrid>
      <w:tr w:rsidR="00753458" w:rsidRPr="00AB41C0" w:rsidTr="00F15CE9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639" w:type="dxa"/>
              <w:tblInd w:w="5" w:type="dxa"/>
              <w:tblBorders>
                <w:top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3256"/>
              <w:gridCol w:w="4394"/>
              <w:gridCol w:w="1989"/>
            </w:tblGrid>
            <w:tr w:rsidR="00753458" w:rsidRPr="00AB41C0" w:rsidTr="00F15CE9">
              <w:trPr>
                <w:tblHeader/>
              </w:trPr>
              <w:tc>
                <w:tcPr>
                  <w:tcW w:w="325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3458" w:rsidRPr="00AB41C0" w:rsidRDefault="00753458" w:rsidP="004432CD">
                  <w:pPr>
                    <w:pStyle w:val="Standard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AB41C0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439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3458" w:rsidRPr="00AB41C0" w:rsidRDefault="00753458" w:rsidP="004432CD">
                  <w:pPr>
                    <w:pStyle w:val="Standard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AB41C0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Наименование доходов</w:t>
                  </w:r>
                </w:p>
              </w:tc>
              <w:tc>
                <w:tcPr>
                  <w:tcW w:w="19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3458" w:rsidRPr="00AB41C0" w:rsidRDefault="00753458" w:rsidP="004432CD">
                  <w:pPr>
                    <w:pStyle w:val="Standard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AB41C0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Сумма</w:t>
                  </w:r>
                </w:p>
              </w:tc>
            </w:tr>
          </w:tbl>
          <w:p w:rsidR="00753458" w:rsidRPr="00AB41C0" w:rsidRDefault="00753458" w:rsidP="004432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438A3" w:rsidRPr="00AB41C0" w:rsidRDefault="00C438A3">
      <w:pPr>
        <w:rPr>
          <w:rFonts w:ascii="Times New Roman" w:hAnsi="Times New Roman"/>
          <w:sz w:val="2"/>
          <w:szCs w:val="2"/>
        </w:rPr>
      </w:pPr>
    </w:p>
    <w:tbl>
      <w:tblPr>
        <w:tblW w:w="9649" w:type="dxa"/>
        <w:jc w:val="center"/>
        <w:tblInd w:w="98" w:type="dxa"/>
        <w:tblLayout w:type="fixed"/>
        <w:tblLook w:val="01E0"/>
      </w:tblPr>
      <w:tblGrid>
        <w:gridCol w:w="3264"/>
        <w:gridCol w:w="4395"/>
        <w:gridCol w:w="1977"/>
        <w:gridCol w:w="13"/>
      </w:tblGrid>
      <w:tr w:rsidR="00753458" w:rsidRPr="00AB41C0" w:rsidTr="000D5BBE">
        <w:trPr>
          <w:trHeight w:val="20"/>
          <w:tblHeader/>
          <w:jc w:val="center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458" w:rsidRPr="00AB41C0" w:rsidRDefault="00C438A3" w:rsidP="00D725D7">
            <w:pPr>
              <w:widowControl/>
              <w:suppressAutoHyphens w:val="0"/>
              <w:overflowPunct/>
              <w:autoSpaceDE/>
              <w:autoSpaceDN/>
              <w:ind w:left="-57" w:right="-57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6"/>
                <w:szCs w:val="26"/>
              </w:rPr>
            </w:pPr>
            <w:r w:rsidRPr="00AB41C0">
              <w:rPr>
                <w:rFonts w:ascii="Times New Roman" w:hAnsi="Times New Roman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458" w:rsidRPr="00AB41C0" w:rsidRDefault="00C438A3" w:rsidP="00D725D7">
            <w:pPr>
              <w:widowControl/>
              <w:suppressAutoHyphens w:val="0"/>
              <w:overflowPunct/>
              <w:autoSpaceDE/>
              <w:autoSpaceDN/>
              <w:ind w:left="-57" w:right="-57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6"/>
                <w:szCs w:val="26"/>
              </w:rPr>
            </w:pPr>
            <w:r w:rsidRPr="00AB41C0">
              <w:rPr>
                <w:rFonts w:ascii="Times New Roman" w:hAnsi="Times New Roman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3458" w:rsidRPr="00AB41C0" w:rsidRDefault="00C438A3" w:rsidP="00D725D7">
            <w:pPr>
              <w:widowControl/>
              <w:suppressAutoHyphens w:val="0"/>
              <w:overflowPunct/>
              <w:autoSpaceDE/>
              <w:autoSpaceDN/>
              <w:ind w:left="-57" w:right="-57"/>
              <w:jc w:val="center"/>
              <w:textAlignment w:val="auto"/>
              <w:rPr>
                <w:rFonts w:ascii="Times New Roman" w:hAnsi="Times New Roman"/>
                <w:color w:val="000000"/>
                <w:kern w:val="0"/>
                <w:sz w:val="26"/>
                <w:szCs w:val="26"/>
              </w:rPr>
            </w:pPr>
            <w:r w:rsidRPr="00AB41C0">
              <w:rPr>
                <w:rFonts w:ascii="Times New Roman" w:hAnsi="Times New Roman"/>
                <w:color w:val="000000"/>
                <w:kern w:val="0"/>
                <w:sz w:val="26"/>
                <w:szCs w:val="26"/>
              </w:rPr>
              <w:t>3</w:t>
            </w:r>
          </w:p>
        </w:tc>
      </w:tr>
      <w:tr w:rsidR="000D5BBE" w:rsidRPr="00AB41C0" w:rsidTr="000D5BBE">
        <w:tblPrEx>
          <w:jc w:val="left"/>
          <w:tblCellMar>
            <w:left w:w="10" w:type="dxa"/>
            <w:right w:w="10" w:type="dxa"/>
          </w:tblCellMar>
          <w:tblLook w:val="0000"/>
        </w:tblPrEx>
        <w:trPr>
          <w:gridAfter w:val="1"/>
          <w:wAfter w:w="13" w:type="dxa"/>
        </w:trPr>
        <w:tc>
          <w:tcPr>
            <w:tcW w:w="96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638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3266"/>
              <w:gridCol w:w="4388"/>
              <w:gridCol w:w="1984"/>
            </w:tblGrid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000 1 00 00000 00 0000 000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Налоговые и неналоговые доходы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175 467 185,30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000 1 01 00000 00 0000 000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Налоги на прибыль, доходы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133 730 456,30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000 1 01 01000 00 0000 110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Налог на прибыль организаций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76 986 070,10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000 1 01 02000 01 0000 110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Налог на доходы физических лиц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56 744 386,20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000 1 03 00000 00 0000 000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Налоги на товары (работы, услуги), реализуемые на территории Росси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й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17 407 910,80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000 1 03 02000 01 0000 110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Акцизы по подакцизным товарам (продукции), производимым на те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ритории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17 407 910,80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000 1 05 00000 00 0000 000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Налоги на совокупный доход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4 943 755,10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000 1 05 01000 00 0000 110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Налог, взимаемый в связи с прим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нением упрощенной системы нал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гообложения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4 766 955,10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000 1 05 06000 01 0000 110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Налог на профессиональный доход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176 800,00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000 1 06 00000 00 0000 000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Налоги на имущество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15 917 945,00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000 1 06 02000 02 0000 110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Налог на имущество организаций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12 504 886,60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000 1 06 04000 02 0000 110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Транспортный налог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3 407 779,20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000 1 06 05000 02 0000 110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Налог на игорный бизнес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5 279,20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000 1 07 00000 00 0000 000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Налоги, сборы и регулярные платежи за пользование природными ресу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сами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1 399 871,60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000 1 07 01000 01 0000 110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Налог на добычу полезных ископа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мых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1 395 080,40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000 1 07 04000 01 0000 110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Сборы за пользование объектами животного мира и за пользование объектами водных биологических ресурсов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4 791,20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000 1 08 00000 00 0000 000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Государственная пошлина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440 341,50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000 1 11 00000 00 0000 000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Доходы от использования имущес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ва, находящегося в государственной и муниципальной собственности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205 931,00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000 1 12 00000 00 0000 000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Платежи при пользовании приро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ными ресурсами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120 849,10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000 1 13 00000 00 0000 000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158 054,80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000 1 14 00000 00 0000 000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42 242,60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000 1 15 00000 00 0000 000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Административные платежи и сборы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1 473,40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000 1 16 00000 00 0000 000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Штрафы, санкции, возмещение ущерба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1 098 342,80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000 1 17 00000 00 0000 000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Прочие неналоговые доходы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11,30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000 2 00 00000 00 0000 000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Безвозмездные поступления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  <w:t>47 213 536,32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Безвозмездные поступления от др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гих бюджетов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44 079 567,63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000 2 02 10000 00 0000 150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Дотации бюджетам бюджетной си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темы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5 555 224,30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000 2 02 15001 02 0000 150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Дотации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выравнивание бюджетной обеспеченности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840 295,80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000 2 02 15009 02 0000 150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Дотации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частичную компенсацию дополнительных ра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ходов на повышение оплаты труда работников бюджетной сферы и иные цели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2 878 788,00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000 2 02 15010 02 0000 150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Дотации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сийской Федерации, связанные с ос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бым режимом безопасного функци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нирования закрытых администрати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в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но-территориальных образований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1 147 237,00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000 2 02 15549 02 0000 150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Дотации (гранты) бюджетам субъе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к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тов Российской Федерации за дост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жение показателей деятельности 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ганов исполнительной власти суб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ъ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ектов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688 903,50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000 2 02 20000 00 0000 150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бюджетной си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темы Российской Федерации (ме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ж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бюджетные субсидии)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23 666 113,80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000 2 02 25021 02 0000 150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сийской Федерации на реализацию 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мероприятий по стимулированию программ развития жилищного строительства субъектов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495 837,00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000 2 02 25028 02 0000 150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поддержку региональных проектов в сфере 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формационных технологий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3 722,60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000 2 02 25065 02 0000 150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реализацию государственных программ субъе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к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тов Российской Федерации в области использования и охраны водных об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ъ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ектов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38 368,50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000 2 02 25066 02 0000 150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подготовку управленческих кадров для орган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заций народного хозяйства Росси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й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1 858,20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000 2 02 25081 02 0000 150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государстве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ную поддержку спортивных орган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заций, осуществляющих подготовку спортивного резерва для спортивных сборных команд, в том числе спо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тивных сборных команд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23 360,70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000 2 02 25082 02 0000 150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предоставл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 жилых помещений детям-сиротам и детям, оставшимся без попечения родителей, лицам из их числа по договорам найма специал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зированных жилых помещений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119 979,80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000 2 02 25084 02 0000 150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осуществл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 ежемесячной денежной выпл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ты, назначаемой в случае рождения третьего ребенка или последующих детей до достижения ребенком во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раста трех лет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2 153 762,20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000 2 02 25086 02 0000 150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реализацию мероприятий, предусмотренных 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гиональной программой пересел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ния, включенной в Государственную программу по оказанию содействия добровольному переселению 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сийскую Федерацию соотечестве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ников, проживающих за рубежом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24 450,50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000 2 02 25097 02 0000 150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создание в общеобразовательных организациях, расположенных в сельской местн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сти и малых городах, условий для занятий физической культурой и спортом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11 405,90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000 2 02 25114 02 0000 150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реализацию региональных проектов «Создание единого цифрового контура в здрав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охранении на основе единой гос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дарственной информационной си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темы в сфере здравоохранения (ЕГИСЗ)»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199 552,20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000 2 02 25117 02 0000 150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формиров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ние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ИТ-инфраструктуры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в госуда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ственных (муниципальных) образ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вательных организациях, реализу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ю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щих программы общего образования, в соответствии с утвержденным стандартом для обеспечения в пом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щениях безопасного доступа к гос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дарственным, муниципальным и иным информационным системам, а также к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информационно-телекомму</w:t>
                  </w:r>
                  <w:r w:rsidR="004E4128"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-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никационной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сети «Интернет»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502 117,20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000 2 02 25138 02 0000 150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единовреме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ные компенсационные выплаты м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дицинским работникам (врачам, фельдшерам, а также акушеркам и медицинским сестрам фельдшерских и фельдшерско-акушерских пун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к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тов), прибывшим (переехавшим) на работу в сельские населенные пун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к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ты, либо рабочие поселки, либо п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селки городского типа, либо города с населением до 50 тысяч человек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94 997,50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000 2 02 25163 02 0000 150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создание си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темы долговременного ухода за гр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жданами пожилого возраста и инв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лидами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90 182,00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000 2 02 25169 02 0000 150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создание и обеспечение функционирования це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тров образования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естественно-научной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и технологической напра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ленностей в общеобразовательных организациях, расположенных в сельской местности и малых городах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9 036,00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000 2 02 25173 02 0000 150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создание де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ских технопарков «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Кванториум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»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20 586,40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000 2 02 25187 02 0000 150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сийской Федерации на обновление материально-технической базы в о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р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ганизациях, осуществляющих обр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зовательную деятельность исключ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тельно по адаптированным основным общеобразовательным программам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22 895,40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000 2 02 25201 02 0000 150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развитие па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лиативной медицинской помощи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103 385,80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000 2 02 25202 02 0000 150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реализацию мероприятий по предупреждению и борьбе с социально значимыми 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фекционными заболеваниями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81 128,70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000 2 02 25208 02 0000 150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государстве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ную поддержку образовательных 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ганизаций в целях оснащения (о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б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новления) их компьютерным,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мул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ь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тимедийным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, презентационным об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рудованием и программным обесп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чением в рамках эксперимента по модернизации начального общего, основного общего и среднего общего образования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242 432,40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000 2 02 25219 02 0000 150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создание це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тров цифрового образования детей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66 983,10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000 2 02 25228 02 0000 150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оснащение объектов спортивной инфраструкт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ры спортивно-технологическим об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рудованием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13 057,90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000 2 02 25229 02 0000 150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приобретение спортивного оборудования и инве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таря для приведения организаций спортивной подготовки в нормати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ное состояние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6 936,10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000 2 02 25232 02 0000 150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создание д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полнительных мест для детей в во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расте от 1,5 до 3 лет в образовател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ь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ных организациях, осуществляющих образовательную деятельность по образовательным программам д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школьного образования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81 842,30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000 2 02 25242 02 0000 150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ликвидацию несанкционированных свалок в гр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ницах городов и наиболее опасных объектов накопленного экологич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ского вреда окружающей среде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88 983,30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000 2 02 25243 02 0000 150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строительство и реконструкцию (модернизацию) объектов питьевого водоснабжения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664 208,20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000 2 02 25256 02 0000 150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обеспечение реализации мероприятий по осущ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ствлению единовременных компе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сационных выплат учителям, пр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бывшим (переехавшим) на работу в сельские населенные пункты, либо рабочие поселки, либо поселки г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родского типа, либо города с насел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нием до 50 тысяч человек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33 970,00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000 2 02 25261 02 0000 150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развитие з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правочной инфраструктуры компр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мированного природного газа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199 080,00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000 2 02 25276 02 0000 150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сийской Федерации на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софинансир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вание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расходных обязательств суб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ъ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ектов Российской Федерации, возн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кающих при поддержке переобор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дования существующей автомобил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ь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ной техники, включая общественный транспорт и коммунальную технику, для использования природного газа в качестве топлива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32 309,00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000 2 02 25291 02 0000 150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повышение эффективности службы занятости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4 800,00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000 2 02 25299 02 0000 150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сийской Федерации на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софинансир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вание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расходных обязательств суб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ъ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ектов Российской Федерации, св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я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занных с реализацией федеральной целевой программы «Увековечение памяти погибших при защите Отеч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="0077760A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ства на 2019–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2024 годы»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201,80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000 2 02 25302 02 0000 150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осуществл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 ежемесячных выплат на детей в возрасте от трех до семи лет включ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тельно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7 394 923,80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000 2 02 25304 02 0000 150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организацию бесплатного горячего питания об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чающихся, получающих начальное общее образование в государстве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ных и муниципальных образовател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ь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ных организациях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1 617 844,80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000 2 02 25305 02 0000 150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создание 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вых мест в общеобразовательных 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ганизациях в связи с ростом числа обучающихся, вызванным демогр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фическим фактором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487 917,60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000 2 02 25341 02 0000 150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развитие сельского туризма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869,00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000 2 02 25342 02 0000 150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разработку и реализацию комплекса мер, напра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ленных на повышение доступности и популяризации туризма для детей школьного возраста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44 394,80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000 2 02 25359 02 0000 150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создание (о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б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новление) материально-технической базы образовательных организаций, реализующих программы среднего профессионального образования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59 721,10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000 2 02 25365 02 0000 150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реализацию региональных проектов модерниз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ции первичного звена здравоохран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ния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2 499 069,70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000 2 02 25394 02 0000 150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приведение в нормативное состояние автомобил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ь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ных дорог и искусственных доро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ж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ных сооружений в рамках реализ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ции национального проекта «Без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пасные качественные дороги»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932 542,10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000 2 02 25402 02 0000 150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сийской Федерации на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софинансир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вание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расходов, возникающих при оказании гражданам Российской Ф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дерации высокотехнологичной м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дицинской помощи, не включенной в базовую программу обязательного медицинского страхования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165 799,70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000 2 02 25404 02 0000 150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сийской Федерации на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софинансир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вание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расходов, связанных с оказ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нием государственной социальной помощи на основании социального контракта отдельным категориям граждан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599 818,20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000 2 02 25455 02 0000 150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реновацию учреждений отрасли культуры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122 935,20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000 2 02 25462 02 0000 150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сийской Федерации на компенсацию 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отдельным категориям граждан 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п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латы взноса на капитальный ремонт общего имущества в многокварти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ном доме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97 077,60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000 2 02 25466 02 0000 150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62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поддержку творческой деятельности и укрепл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 материально-технической базы муниципальных театров в населе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ных пунктах с численностью нас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ления до 300 тысяч человек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5 004,70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000 2 02 25467 02 0000 150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62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обеспечение развития и укрепления материально-технической базы домов культуры в населенных пунктах с числом жит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лей до 50 тысяч человек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26 118,00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000 2 02 25480 02 0000 150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62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создание си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темы поддержки фермеров и разв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тие сельской кооперации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62 095,00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000 2 02 25491 02 0000 150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62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создание 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вых мест в образовательных орган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зациях различных типов для реал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зации дополнительных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общеразв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вающих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программ всех направле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ностей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27 173,30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000 2 02 25497 02 0000 150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62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реализацию мероприятий по обеспечению жил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ь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ем молодых семей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39 463,00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000 2 02 25502 02 0000 150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62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стимулиров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ние развития приоритетных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подо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раслей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агропромышленного ко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плекса и развитие малых форм х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зяйствования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229 756,90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000 2 02 25508 02 0000 150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62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сийской Федерации на поддержку сельскохозяйственного производства по отдельным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подотраслям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раст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ниеводства и животноводства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387 729,20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000 2 02 25511 02 0000 150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проведение комплексных кадастровых работ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12 025,30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000 2 02 25513 02 0000 150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сийской Федерации на развитие сети учреждений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культурно-досугового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типа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114 739,10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000 2 02 25516 02 0000 150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реализацию мероприятий по укреплению единс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ва российской нации и этнокульту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ному развитию народов России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3 555,00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000 2 02 25517 02 0000 150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поддержку творческой деятельности и технич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ское оснащение детских и кукольных театров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9 425,70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000 2 02 25519 02 0000 150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поддержку отрасли культуры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61 750,30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000 2 02 25520 02 0000 150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реализацию мероприятий по созданию в субъе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к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тах Российской Федерации новых мест в общеобразовательных орган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зациях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150 913,30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000 2 02 25527 02 0000 150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государстве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ную поддержку малого и среднего предпринимательства, а также физ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ческих лиц, применяющих спец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альный налоговый режим «Налог на профессиональный доход», в субъе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к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тах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161 101,50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000 2 02 25554 02 0000 150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обеспечение закупки авиационных работ в целях оказания медицинской помощи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55 120,70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000 2 02 25555 02 0000 150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реализацию программ формирования совреме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ной городской среды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1 175 520,50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000 2 02 25576 02 0000 150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сийской Федерации на обеспечение 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комплексного развития сельских территорий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77 645,30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000 2 02 25586 02 0000 150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сийской Федерации на обеспечение профилактики развития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сердечно-сосудистых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заболеваний и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сердечно-сосудистых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осложнений у пациентов высокого риска, находящихся на диспансерном наблюдении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244 995,90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000 2 02 25590 02 0000 150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техническое оснащение муниципальных музеев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10 651,10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000 2 02 25597 02 0000 150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реконстру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к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цию и капитальный ремонт муниц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пальных музеев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124 229,20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000 2 02 25598 02 0000 150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сийской Федерации на проведение гидромелиоративных,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культуртехн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ческих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,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агролесомелиоративных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и фитомелиоративных мероприятий, а также мероприятий в области 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весткования кислых почв на пашне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74 068,90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000 2 02 25750 02 0000 150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реализацию мероприятий по модернизации школьных систем образования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463 988,00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000 2 02 25752 02 0000 150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оснащение (дооснащение и (или) переоснащ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ние) медицинскими изделиями м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дицинских организаций, имеющих в своей структуре подразделения, ок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зывающие медицинскую помощь по медицинской реабилитации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186 682,00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000 2 02 25753 02 0000 150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сийской Федерации на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софинансир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вание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закупки оборудования для со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дания «умных» спортивных площ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док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20 000,00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000 2 02 25786 02 0000 150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обеспечение оснащения государственных и мун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ципальных общеобразовательных 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организаций, в том числе структу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ных подразделений указанных орг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низаций, государственными симв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лами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55 221,60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000 2 02 27139 02 0000 150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сийской Федерации на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софинансир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вание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капитальных вложений в об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ъ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екты государственной (муниципал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ь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ной) собственности в рамках созд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ния и модернизации объектов спо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тивной инфраструктуры регионал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ь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ной собственности (муниципальной собственности) для занятий физич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ской культурой и спортом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422 320,10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000 2 02 27576 02 0000 150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Субсидии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сийской Федерации на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софинансир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вание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капитальных вложений в об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ъ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екты государственной (муниципал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ь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ной) собственности в рамках обесп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чения комплексного развития сел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ь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ских территорий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10 475,90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000 2 02 30000 00 0000 150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9 520 446,50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000 2 02 35090 02 0000 150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улучшение экологического состояния гидрогр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фической сети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42 596,30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000 2 02 35118 02 0000 150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осуществл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 первичного воинского учета 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ганами местного самоуправления поселений, муниципальных и горо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ских округов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60 179,70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000 2 02 35120 02 0000 150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осуществл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 полномочий по составлению (изменению) списков кандидатов в присяжные заседатели федеральных судов общей юрисдикции в Росси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й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4 731,50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000 2 02 35128 02 0000 150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осуществл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 отдельных полномочий в обла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ти водных отношений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15 959,80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000 2 02 35129 02 0000 150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осуществл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 отдельных полномочий в обла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ти лесных отношений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227 619,10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000 2 02 35134 02 0000 150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77760A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осуществл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 полномочий по обеспечению жильем отдельных категорий гра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ж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дан, установленных Федеральным</w:t>
                  </w:r>
                  <w:r w:rsidR="0077760A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законом от 12 января 1995 года</w:t>
                  </w:r>
                  <w:r w:rsidR="0077760A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br/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№ 5-ФЗ «О ветеранах», в соответс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вии с Указом Президента Российской Фе</w:t>
                  </w:r>
                  <w:r w:rsidR="0077760A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дерации от 7 мая 2008 года</w:t>
                  </w:r>
                  <w:r w:rsidR="0077760A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br/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№ 714 «Об обеспечении жильем 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тера</w:t>
                  </w:r>
                  <w:r w:rsidR="0077760A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нов Великой Отечественной войны 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1941–1945 годов»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9 389,30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000 2 02 35135 02 0000 150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осуществл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 полномочий по обеспечению жильем отдельных категорий гра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ж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дан, установленных Федеральным</w:t>
                  </w:r>
                  <w:r w:rsidR="0077760A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законом от 12 января 1995 года</w:t>
                  </w:r>
                  <w:r w:rsidR="0077760A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br/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№ 5-ФЗ «О ветеранах»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31 718,40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000 2 02 35176 02 0000 150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осуществл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 полномочий по обеспечению жильем отдельных категорий гра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ж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дан, установленных Федеральным</w:t>
                  </w:r>
                  <w:r w:rsidR="0077760A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законом от 24 ноября 1995 года</w:t>
                  </w:r>
                  <w:r w:rsidR="0077760A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br/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№ 181-ФЗ «О социальной защите инвалидов в Российской Федерации»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36 592,50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000 2 02 35220 02 0000 150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осуществл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 переданного полномочия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по осуществл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нию ежегодной денежной выплаты лицам, награжденным нагрудным знаком «Почетный донор России»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310 256,30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000 2 02 35240 02 0000 150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выплату гос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дарственного единовременного п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собия и ежемесячной денежной ко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пенсации гражданам при возникн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вении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поствакцинальных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осложн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ний в соответствии с Федеральным з</w:t>
                  </w:r>
                  <w:r w:rsidR="0077760A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аконом от 17 сентября 1998 года</w:t>
                  </w:r>
                  <w:r w:rsidR="0077760A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br/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№ 157-ФЗ «Об иммунопрофилактике инфекционных болезней»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198,20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000 2 02 35250 02 0000 150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оплату ж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лищно-коммунальных услуг отдел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ь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ным категориям граждан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1 981 370,10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000 2 02 35290 02 0000 150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77760A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реализацию полномочий Российской Федерации по осуществлению социальных 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ы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плат безработным гражданам в соо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ветствии с Законом Российской Ф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="0077760A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дерации от 19 апреля 1991 года</w:t>
                  </w:r>
                  <w:r w:rsidR="0077760A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br/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№ 1032-</w:t>
                  </w:r>
                  <w:r w:rsidR="0077760A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«О занятости населения в Российской Федерации»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1 782 926,70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000 2 02 35345 02 0000 150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осуществл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 мер пожарной безопасности и тушение лесных пожаров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76 371,60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000 2 02 35429 02 0000 150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сийской Федерации на увеличение площади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лесовосстановления</w:t>
                  </w:r>
                  <w:proofErr w:type="spellEnd"/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14 203,20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000 2 02 35431 02 0000 150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формиров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ние запаса лесных семян для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лес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восстановления</w:t>
                  </w:r>
                  <w:proofErr w:type="spellEnd"/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377,80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000 2 02 35432 02 0000 150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сийской Федерации на оснащение специализированных учреждений о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р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ганов государственной власти субъе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к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 xml:space="preserve">тов Российской Федерации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лесоп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жарной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 xml:space="preserve"> техникой и оборудованием для проведения комплекса меропри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я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2"/>
                      <w:sz w:val="26"/>
                      <w:szCs w:val="26"/>
                    </w:rPr>
                    <w:t>тий по охране лесов от пожаров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9 575,70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000 2 02 35460 02 0000 150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оказание 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дельным категориям граждан соц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альной услуги по обеспечению 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карственными препаратами для м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дицинского применения по рецептам на лекарственные препараты, мед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цинскими изделиями по рецептам на 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медицинские изделия, а также сп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циализированными продуктами 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чебного питания для детей-инвалидов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913 629,70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000 2 02 35485 02 0000 150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обеспечение жильем граждан, уволенных с вое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ной службы (службы), и приравне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ных к ним лиц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2 205,50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000 2 02 35573 02 0000 150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Субвенции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осуществл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 ежемесячной выплаты в связи с рождением (усыновлением) первого ребенка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3 757 092,50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000 2 02 35900 02 0000 150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Единая субвенция бюджетам субъе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к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тов Российской Федерации и бюдж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ту г. Байконура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243 452,60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000 2 02 40000 00 0000 150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Иные межбюджетные трансферты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5 337 783,03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000 2 02 45141 02 0000 150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обеспечение деятельности депутатов Государс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венной Думы и их помощников в 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бирательных округах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34 521,55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000 2 02 45142 02 0000 150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обеспечение деятельности сенаторов Российской Федерации и их помощников в суб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ъ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ектах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7 768,65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000 2 02 45161 02 0000 150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реализацию отдельных полномочий в области 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карственного обеспечения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298 338,50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000 2 02 45190 02 0000 150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переоснащ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 медицинских организаций, ок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зывающих медицинскую помощь больным с онкологическими забол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ваниями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544 885,40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000 2 02 45192 02 0000 150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сийской Федерации на оснащение оборудованием региональных сос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дистых центров и первичных сос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дистых отделений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355 547,10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000 2 02 45197 02 0000 150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реализацию отдельных полномочий в области 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карственного обеспечения населения закрытых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административно-террито</w:t>
                  </w:r>
                  <w:r w:rsidR="004E4128"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-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риальных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образований, обслужива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мых федеральными государственн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ы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ми бюджетными учреждениями здравоохранения, находящимися в ведении Федерального медико-биологического агентства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16 608,40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000 2 02 45198 02 0000 150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социальную поддержку Героев Социалистическ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го Труда, Героев Труда Российской Федерации и полных кавалеров 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дена Трудовой Славы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5 179,83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000 2 02 45216 02 0000 150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Межбюджетные трансферты, перед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ваемые бюджетам субъектов Росси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й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ской Федерации на финансовое обе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печение расходов на организационные мероприятия, связанные с обеспечен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ем лиц лекарственными препаратами, предназначенными для лечения бол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ь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 xml:space="preserve">ных гемофилией,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муковисцидо</w:t>
                  </w:r>
                  <w:r w:rsid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зом</w:t>
                  </w:r>
                  <w:proofErr w:type="spellEnd"/>
                  <w:r w:rsid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,</w:t>
                  </w:r>
                  <w:r w:rsid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br/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гипофизарным нанизмом, болезнью Гоше, злокачественными новообраз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 xml:space="preserve">ваниями лимфоидной, кроветворной и родственных им тканей, рассеянным склерозом,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гемолитико-уремическим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 xml:space="preserve"> синдромом, юношеским артритом с системным началом,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мукополисахар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дозом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 xml:space="preserve"> I, II и VI типов,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апластической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 xml:space="preserve"> анемией 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неуточненной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, наследстве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ным дефицитом факторов II (фибрин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гена), VII (лабильного), X (</w:t>
                  </w:r>
                  <w:proofErr w:type="spellStart"/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Стюарта-Прауэра</w:t>
                  </w:r>
                  <w:proofErr w:type="spellEnd"/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), а также после трансплант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pacing w:val="-6"/>
                      <w:sz w:val="26"/>
                      <w:szCs w:val="26"/>
                    </w:rPr>
                    <w:t>ции органов и (или) тканей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8 015,00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000 2 02 45289 02 0000 150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64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в целях дост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жения результатов национального проекта «Производительность тр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да»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56 081,80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000 2 02 45303 02 0000 150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64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ежемесячное денежное вознаграждение за клас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ное руководство педагогическим 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ботникам государственных и мун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ципальных общеобразовательных организаций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1 721 072,30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000 2 02 45354 02 0000 150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64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реализацию мероприятий по созданию и орган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зации работы единой службы опер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тивной помощи гражданам по ном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ру «122»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12 831,10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000 2 02 45358 02 0000 150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64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возмещение производителям зерновых культур части затрат на производство и ре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лизацию зерновых культур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51 706,40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000 2 02 45363 02 0000 150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64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ежемесячное денежное вознаграждение за клас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ное руководство (кураторство) пед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гогическим работникам государс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венных образовательных организ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ций субъектов Российской Федер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ции и г. Байконура, муниципальных образовательных организаций, ре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лизующих образовательные пр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граммы среднего профессионального образования, в том числе программы профессионального обучения для лиц с ограниченными возможност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я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ми здоровья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215 859,60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000 2 02 45389 02 0000 150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развитие 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фраструктуры дорожного хозяйства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402 801,00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000 2 02 45433 02 0000 150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возмещение части затрат на уплату процентов по инвестиционным кредитам (займам) в агропромышленном комплексе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8 600,00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000 2 02 45453 02 0000 150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создание ви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туальных концертных залов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2 500,00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000 2 02 45454 02 0000 150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создание м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дельных муниципальных библиотек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35 000,00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000 2 02 45468 02 0000 150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проведение вакцинации против пневмококковой инфекции граждан старше трудосп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собного возраста из групп риска, проживающих в организациях соц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ального обслуживания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517,30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000 2 02 45476 02 0000 150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осуществл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ние медицинской деятельности, св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я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занной с донорством органов чел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века в целях трансплантации (пер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садки)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709,80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000 2 02 45593 02 0000 150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в целях соф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нансирования расходных обяз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тельств субъектов Российской Фед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рации, возникающих при реализации региональных программ развития промышленности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40 048,10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000 2 02 45784 02 0000 150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на финансиров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ние дорожной деятельности в отн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шении автомобильных дорог общего пользования регионального или межмуниципального, местного зн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чения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9D5A2E" w:rsidRDefault="009D5A2E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587 828,00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000 2 02 45787 02 0000 150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 в целях соф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нансирования расходных обяз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тельств субъектов Российской Фед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рации на осуществление компенс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ции предприятиям хлебопекарной промышленности части затрат на производство и реализацию произв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денных и реализованных хлеба и хлебобулочных изделий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69 182,70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000 2 02 49001 02 0000 150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Межбюджетные трансферты,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даваемые бюджетам субъектов Ро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сийской Федерации, за счет средств резервного фонда Правительства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862 180,50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000 2 03 00000 00 0000 000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Безвозмездные поступления от гос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дарственных (муниципальных) орг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низаций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3 126 104,96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000 2 03 02040 02 0000 150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A61E95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A61E95">
                    <w:rPr>
                      <w:rFonts w:ascii="Times New Roman" w:hAnsi="Times New Roman"/>
                      <w:color w:val="000000"/>
                      <w:spacing w:val="-4"/>
                      <w:sz w:val="26"/>
                      <w:szCs w:val="26"/>
                    </w:rPr>
                    <w:t>Безвозмездные поступления в бюдж</w:t>
                  </w:r>
                  <w:r w:rsidRPr="00A61E95">
                    <w:rPr>
                      <w:rFonts w:ascii="Times New Roman" w:hAnsi="Times New Roman"/>
                      <w:color w:val="000000"/>
                      <w:spacing w:val="-4"/>
                      <w:sz w:val="26"/>
                      <w:szCs w:val="26"/>
                    </w:rPr>
                    <w:t>е</w:t>
                  </w:r>
                  <w:r w:rsidRPr="00A61E95">
                    <w:rPr>
                      <w:rFonts w:ascii="Times New Roman" w:hAnsi="Times New Roman"/>
                      <w:color w:val="000000"/>
                      <w:spacing w:val="-4"/>
                      <w:sz w:val="26"/>
                      <w:szCs w:val="26"/>
                    </w:rPr>
                    <w:t>ты субъектов Российской Федер</w:t>
                  </w:r>
                  <w:r w:rsidRPr="00A61E95">
                    <w:rPr>
                      <w:rFonts w:ascii="Times New Roman" w:hAnsi="Times New Roman"/>
                      <w:color w:val="000000"/>
                      <w:spacing w:val="-4"/>
                      <w:sz w:val="26"/>
                      <w:szCs w:val="26"/>
                    </w:rPr>
                    <w:t>а</w:t>
                  </w:r>
                  <w:r w:rsidRPr="00A61E95">
                    <w:rPr>
                      <w:rFonts w:ascii="Times New Roman" w:hAnsi="Times New Roman"/>
                      <w:color w:val="000000"/>
                      <w:spacing w:val="-4"/>
                      <w:sz w:val="26"/>
                      <w:szCs w:val="26"/>
                    </w:rPr>
                    <w:t xml:space="preserve">ции от государственной корпорации </w:t>
                  </w:r>
                  <w:r w:rsidR="00A61E95">
                    <w:rPr>
                      <w:rFonts w:ascii="Times New Roman" w:hAnsi="Times New Roman"/>
                      <w:color w:val="000000"/>
                      <w:spacing w:val="-4"/>
                      <w:sz w:val="26"/>
                      <w:szCs w:val="26"/>
                    </w:rPr>
                    <w:t>–</w:t>
                  </w:r>
                  <w:r w:rsidR="00A61E95" w:rsidRPr="00A61E95">
                    <w:rPr>
                      <w:rFonts w:ascii="Times New Roman" w:hAnsi="Times New Roman"/>
                      <w:color w:val="000000"/>
                      <w:spacing w:val="-4"/>
                      <w:sz w:val="26"/>
                      <w:szCs w:val="26"/>
                    </w:rPr>
                    <w:t xml:space="preserve"> 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Фонда содействия реформированию жилищно-коммунального х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зяйства на обеспечение мероприятий по п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реселению граждан из аварийного жилищного фонда, в том числе пер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селению граждан из аварийного ж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лищного фонда с учетом необход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мости развития малоэтажного ж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и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лищного строительства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2 761 918,39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000 2 03 02080 02 0000 150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A61E95">
                    <w:rPr>
                      <w:rFonts w:ascii="Times New Roman" w:hAnsi="Times New Roman"/>
                      <w:color w:val="000000"/>
                      <w:spacing w:val="-4"/>
                      <w:sz w:val="26"/>
                      <w:szCs w:val="26"/>
                    </w:rPr>
                    <w:t>Безвозмездные поступления в бюдж</w:t>
                  </w:r>
                  <w:r w:rsidRPr="00A61E95">
                    <w:rPr>
                      <w:rFonts w:ascii="Times New Roman" w:hAnsi="Times New Roman"/>
                      <w:color w:val="000000"/>
                      <w:spacing w:val="-4"/>
                      <w:sz w:val="26"/>
                      <w:szCs w:val="26"/>
                    </w:rPr>
                    <w:t>е</w:t>
                  </w:r>
                  <w:r w:rsidRPr="00A61E95">
                    <w:rPr>
                      <w:rFonts w:ascii="Times New Roman" w:hAnsi="Times New Roman"/>
                      <w:color w:val="000000"/>
                      <w:spacing w:val="-4"/>
                      <w:sz w:val="26"/>
                      <w:szCs w:val="26"/>
                    </w:rPr>
                    <w:t>ты субъектов Российской Федер</w:t>
                  </w:r>
                  <w:r w:rsidRPr="00A61E95">
                    <w:rPr>
                      <w:rFonts w:ascii="Times New Roman" w:hAnsi="Times New Roman"/>
                      <w:color w:val="000000"/>
                      <w:spacing w:val="-4"/>
                      <w:sz w:val="26"/>
                      <w:szCs w:val="26"/>
                    </w:rPr>
                    <w:t>а</w:t>
                  </w:r>
                  <w:r w:rsidRPr="00A61E95">
                    <w:rPr>
                      <w:rFonts w:ascii="Times New Roman" w:hAnsi="Times New Roman"/>
                      <w:color w:val="000000"/>
                      <w:spacing w:val="-4"/>
                      <w:sz w:val="26"/>
                      <w:szCs w:val="26"/>
                    </w:rPr>
                    <w:t>ции</w:t>
                  </w:r>
                  <w:r w:rsidR="00A61E95" w:rsidRPr="00A61E95">
                    <w:rPr>
                      <w:rFonts w:ascii="Times New Roman" w:hAnsi="Times New Roman"/>
                      <w:color w:val="000000"/>
                      <w:spacing w:val="-4"/>
                      <w:sz w:val="26"/>
                      <w:szCs w:val="26"/>
                    </w:rPr>
                    <w:t xml:space="preserve"> от государственной корпорации –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Фонда содействия реформиров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нию жилищно-коммунального х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зяйства на обеспечение мероприятий по м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дернизации систем коммунал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ь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ной инфраструктуры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355 072,90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lastRenderedPageBreak/>
                    <w:t>000 2 03 02099 02 0000 150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Прочие безвозмездные поступления от государственных (муниципал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ь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ных) организаций в бюджеты суб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ъ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ектов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9 113,67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000 2 04 00000 00 0000 000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Безвозмездные поступления от нег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сударственных организаций</w:t>
                  </w:r>
                </w:p>
              </w:tc>
              <w:tc>
                <w:tcPr>
                  <w:tcW w:w="1984" w:type="dxa"/>
                  <w:tcBorders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7 501,43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000 2 04 02010 02 0000 150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Предоставление негосударственн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ы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ми организациями грантов для пол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у</w:t>
                  </w: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чателей средств бюджетов субъектов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7 501,43</w:t>
                  </w:r>
                </w:p>
              </w:tc>
            </w:tr>
            <w:tr w:rsidR="00574674" w:rsidRPr="00725E53" w:rsidTr="00A013C7">
              <w:tc>
                <w:tcPr>
                  <w:tcW w:w="3266" w:type="dxa"/>
                  <w:tcBorders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000 2 07 00000 00 0000 000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Прочие безвозмездные поступления</w:t>
                  </w:r>
                </w:p>
              </w:tc>
              <w:tc>
                <w:tcPr>
                  <w:tcW w:w="1984" w:type="dxa"/>
                  <w:tcBorders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362,30</w:t>
                  </w:r>
                </w:p>
              </w:tc>
            </w:tr>
            <w:tr w:rsidR="00574674" w:rsidRPr="00725E53" w:rsidTr="00F222AA">
              <w:tc>
                <w:tcPr>
                  <w:tcW w:w="326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000 2 07 02030 02 0000 150</w:t>
                  </w:r>
                </w:p>
              </w:tc>
              <w:tc>
                <w:tcPr>
                  <w:tcW w:w="43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9D5A2E" w:rsidRDefault="00574674" w:rsidP="009D5A2E">
                  <w:pPr>
                    <w:suppressAutoHyphens w:val="0"/>
                    <w:spacing w:line="257" w:lineRule="auto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9D5A2E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Прочие безвозмездные поступления в бюджеты субъектов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5A4C0B" w:rsidRDefault="00574674" w:rsidP="009D5A2E">
                  <w:pPr>
                    <w:suppressAutoHyphens w:val="0"/>
                    <w:spacing w:line="257" w:lineRule="auto"/>
                    <w:jc w:val="right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A4C0B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362,30</w:t>
                  </w:r>
                </w:p>
              </w:tc>
            </w:tr>
            <w:tr w:rsidR="00574674" w:rsidRPr="00725E53" w:rsidTr="00F222AA">
              <w:tc>
                <w:tcPr>
                  <w:tcW w:w="3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DB4D1E" w:rsidRDefault="00574674" w:rsidP="00A013C7">
                  <w:pPr>
                    <w:suppressAutoHyphens w:val="0"/>
                    <w:jc w:val="both"/>
                    <w:rPr>
                      <w:rFonts w:ascii="Times New Roman" w:hAnsi="Times New Roman"/>
                      <w:b/>
                      <w:color w:val="000000"/>
                      <w:sz w:val="26"/>
                      <w:szCs w:val="26"/>
                    </w:rPr>
                  </w:pPr>
                  <w:r w:rsidRPr="00DB4D1E">
                    <w:rPr>
                      <w:rFonts w:ascii="Times New Roman" w:hAnsi="Times New Roman"/>
                      <w:b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74674" w:rsidRPr="00DB4D1E" w:rsidRDefault="00574674" w:rsidP="00A013C7">
                  <w:pPr>
                    <w:suppressAutoHyphens w:val="0"/>
                    <w:jc w:val="both"/>
                    <w:rPr>
                      <w:rFonts w:ascii="Times New Roman" w:hAnsi="Times New Roman"/>
                      <w:b/>
                      <w:color w:val="000000"/>
                      <w:sz w:val="26"/>
                      <w:szCs w:val="26"/>
                    </w:rPr>
                  </w:pPr>
                  <w:r w:rsidRPr="00DB4D1E">
                    <w:rPr>
                      <w:rFonts w:ascii="Times New Roman" w:hAnsi="Times New Roman"/>
                      <w:b/>
                      <w:color w:val="000000"/>
                      <w:sz w:val="26"/>
                      <w:szCs w:val="26"/>
                    </w:rPr>
                    <w:t>Всего доходов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74674" w:rsidRPr="00DB4D1E" w:rsidRDefault="00574674" w:rsidP="00A013C7">
                  <w:pPr>
                    <w:suppressAutoHyphens w:val="0"/>
                    <w:jc w:val="right"/>
                    <w:rPr>
                      <w:rFonts w:ascii="Times New Roman" w:hAnsi="Times New Roman"/>
                      <w:b/>
                      <w:color w:val="000000"/>
                      <w:sz w:val="26"/>
                      <w:szCs w:val="26"/>
                    </w:rPr>
                  </w:pPr>
                  <w:r w:rsidRPr="00DB4D1E">
                    <w:rPr>
                      <w:rFonts w:ascii="Times New Roman" w:hAnsi="Times New Roman"/>
                      <w:b/>
                      <w:color w:val="000000"/>
                      <w:sz w:val="26"/>
                      <w:szCs w:val="26"/>
                    </w:rPr>
                    <w:t>222 680 721,62»</w:t>
                  </w:r>
                </w:p>
              </w:tc>
            </w:tr>
          </w:tbl>
          <w:p w:rsidR="000D5BBE" w:rsidRPr="00AB41C0" w:rsidRDefault="000D5BBE" w:rsidP="00A013C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D5BBE" w:rsidRPr="00AB41C0" w:rsidRDefault="000D5BBE" w:rsidP="008A3024">
      <w:pPr>
        <w:rPr>
          <w:rFonts w:ascii="Times New Roman" w:hAnsi="Times New Roman"/>
          <w:sz w:val="26"/>
          <w:szCs w:val="26"/>
        </w:rPr>
      </w:pPr>
    </w:p>
    <w:sectPr w:rsidR="000D5BBE" w:rsidRPr="00AB41C0" w:rsidSect="00DB4D1E">
      <w:footerReference w:type="default" r:id="rId7"/>
      <w:pgSz w:w="11906" w:h="16838" w:code="9"/>
      <w:pgMar w:top="1134" w:right="567" w:bottom="1134" w:left="1701" w:header="720" w:footer="720" w:gutter="0"/>
      <w:pgNumType w:start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3C2" w:rsidRDefault="00E113C2" w:rsidP="00090092">
      <w:r>
        <w:separator/>
      </w:r>
    </w:p>
  </w:endnote>
  <w:endnote w:type="continuationSeparator" w:id="0">
    <w:p w:rsidR="00E113C2" w:rsidRDefault="00E113C2" w:rsidP="00090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A2E" w:rsidRPr="005E219C" w:rsidRDefault="00D9029F">
    <w:pPr>
      <w:pStyle w:val="a5"/>
      <w:jc w:val="right"/>
      <w:rPr>
        <w:rFonts w:ascii="Times New Roman" w:hAnsi="Times New Roman"/>
        <w:sz w:val="24"/>
        <w:szCs w:val="24"/>
      </w:rPr>
    </w:pPr>
    <w:r w:rsidRPr="005E219C">
      <w:rPr>
        <w:rFonts w:ascii="Times New Roman" w:hAnsi="Times New Roman"/>
        <w:sz w:val="24"/>
        <w:szCs w:val="24"/>
      </w:rPr>
      <w:fldChar w:fldCharType="begin"/>
    </w:r>
    <w:r w:rsidR="009D5A2E" w:rsidRPr="005E219C">
      <w:rPr>
        <w:rFonts w:ascii="Times New Roman" w:hAnsi="Times New Roman"/>
        <w:sz w:val="24"/>
        <w:szCs w:val="24"/>
      </w:rPr>
      <w:instrText xml:space="preserve"> PAGE   \* MERGEFORMAT </w:instrText>
    </w:r>
    <w:r w:rsidRPr="005E219C">
      <w:rPr>
        <w:rFonts w:ascii="Times New Roman" w:hAnsi="Times New Roman"/>
        <w:sz w:val="24"/>
        <w:szCs w:val="24"/>
      </w:rPr>
      <w:fldChar w:fldCharType="separate"/>
    </w:r>
    <w:r w:rsidR="00A61E95">
      <w:rPr>
        <w:rFonts w:ascii="Times New Roman" w:hAnsi="Times New Roman"/>
        <w:noProof/>
        <w:sz w:val="24"/>
        <w:szCs w:val="24"/>
      </w:rPr>
      <w:t>25</w:t>
    </w:r>
    <w:r w:rsidRPr="005E219C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3C2" w:rsidRDefault="00E113C2" w:rsidP="00090092">
      <w:r>
        <w:separator/>
      </w:r>
    </w:p>
  </w:footnote>
  <w:footnote w:type="continuationSeparator" w:id="0">
    <w:p w:rsidR="00E113C2" w:rsidRDefault="00E113C2" w:rsidP="00090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357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090092"/>
    <w:rsid w:val="0000179F"/>
    <w:rsid w:val="00004291"/>
    <w:rsid w:val="000142DF"/>
    <w:rsid w:val="00073D18"/>
    <w:rsid w:val="00090092"/>
    <w:rsid w:val="000C5012"/>
    <w:rsid w:val="000D5BBE"/>
    <w:rsid w:val="000E0CD6"/>
    <w:rsid w:val="000E1B46"/>
    <w:rsid w:val="00114CF9"/>
    <w:rsid w:val="001179CA"/>
    <w:rsid w:val="0012079C"/>
    <w:rsid w:val="00140979"/>
    <w:rsid w:val="00157645"/>
    <w:rsid w:val="00164CD0"/>
    <w:rsid w:val="001A12FC"/>
    <w:rsid w:val="001A4A41"/>
    <w:rsid w:val="001B61D9"/>
    <w:rsid w:val="001C57DA"/>
    <w:rsid w:val="001D1656"/>
    <w:rsid w:val="001F7978"/>
    <w:rsid w:val="00230887"/>
    <w:rsid w:val="002374F1"/>
    <w:rsid w:val="002645DB"/>
    <w:rsid w:val="00266153"/>
    <w:rsid w:val="00272E89"/>
    <w:rsid w:val="00290B0D"/>
    <w:rsid w:val="002B3308"/>
    <w:rsid w:val="002B4E46"/>
    <w:rsid w:val="002C5069"/>
    <w:rsid w:val="002D0EFE"/>
    <w:rsid w:val="002F477B"/>
    <w:rsid w:val="00350E73"/>
    <w:rsid w:val="00352061"/>
    <w:rsid w:val="00362333"/>
    <w:rsid w:val="0036789E"/>
    <w:rsid w:val="003733D8"/>
    <w:rsid w:val="003872ED"/>
    <w:rsid w:val="00387DC0"/>
    <w:rsid w:val="003B79C7"/>
    <w:rsid w:val="003D133A"/>
    <w:rsid w:val="003E4B61"/>
    <w:rsid w:val="00411F65"/>
    <w:rsid w:val="004130F9"/>
    <w:rsid w:val="00415C11"/>
    <w:rsid w:val="004316C1"/>
    <w:rsid w:val="0043404B"/>
    <w:rsid w:val="004432CD"/>
    <w:rsid w:val="00452FF8"/>
    <w:rsid w:val="00497B05"/>
    <w:rsid w:val="004B45C9"/>
    <w:rsid w:val="004E4128"/>
    <w:rsid w:val="0052055B"/>
    <w:rsid w:val="00530D7C"/>
    <w:rsid w:val="00556245"/>
    <w:rsid w:val="00574674"/>
    <w:rsid w:val="00575D65"/>
    <w:rsid w:val="005777C8"/>
    <w:rsid w:val="00590661"/>
    <w:rsid w:val="005C1074"/>
    <w:rsid w:val="005C48AB"/>
    <w:rsid w:val="005D52CF"/>
    <w:rsid w:val="005D60F7"/>
    <w:rsid w:val="005E219C"/>
    <w:rsid w:val="005E32E2"/>
    <w:rsid w:val="005E4FF3"/>
    <w:rsid w:val="006426A5"/>
    <w:rsid w:val="0065512E"/>
    <w:rsid w:val="006748BE"/>
    <w:rsid w:val="0068332C"/>
    <w:rsid w:val="006B2DDA"/>
    <w:rsid w:val="006B32C6"/>
    <w:rsid w:val="006C4DD1"/>
    <w:rsid w:val="00713185"/>
    <w:rsid w:val="007229CD"/>
    <w:rsid w:val="00724DB5"/>
    <w:rsid w:val="00725E53"/>
    <w:rsid w:val="00732267"/>
    <w:rsid w:val="0073304A"/>
    <w:rsid w:val="00753458"/>
    <w:rsid w:val="007632F3"/>
    <w:rsid w:val="0077760A"/>
    <w:rsid w:val="00791027"/>
    <w:rsid w:val="00792500"/>
    <w:rsid w:val="007A099E"/>
    <w:rsid w:val="007A5A42"/>
    <w:rsid w:val="008A3024"/>
    <w:rsid w:val="008D1976"/>
    <w:rsid w:val="009062CD"/>
    <w:rsid w:val="00921333"/>
    <w:rsid w:val="0094431A"/>
    <w:rsid w:val="00977470"/>
    <w:rsid w:val="009A3902"/>
    <w:rsid w:val="009A5D83"/>
    <w:rsid w:val="009A64D2"/>
    <w:rsid w:val="009B0B96"/>
    <w:rsid w:val="009B2F03"/>
    <w:rsid w:val="009D5A2E"/>
    <w:rsid w:val="009E5EFB"/>
    <w:rsid w:val="00A013C7"/>
    <w:rsid w:val="00A16910"/>
    <w:rsid w:val="00A23219"/>
    <w:rsid w:val="00A45805"/>
    <w:rsid w:val="00A61E95"/>
    <w:rsid w:val="00A653E0"/>
    <w:rsid w:val="00A707C3"/>
    <w:rsid w:val="00AB0405"/>
    <w:rsid w:val="00AB2ADF"/>
    <w:rsid w:val="00AB41C0"/>
    <w:rsid w:val="00AC2554"/>
    <w:rsid w:val="00AD15BC"/>
    <w:rsid w:val="00AD76A0"/>
    <w:rsid w:val="00B47624"/>
    <w:rsid w:val="00B57EDF"/>
    <w:rsid w:val="00BC56A8"/>
    <w:rsid w:val="00BD491E"/>
    <w:rsid w:val="00BD6834"/>
    <w:rsid w:val="00BD6F84"/>
    <w:rsid w:val="00C03181"/>
    <w:rsid w:val="00C31E48"/>
    <w:rsid w:val="00C42C1F"/>
    <w:rsid w:val="00C438A3"/>
    <w:rsid w:val="00CB7CA0"/>
    <w:rsid w:val="00CF07E4"/>
    <w:rsid w:val="00D03755"/>
    <w:rsid w:val="00D11275"/>
    <w:rsid w:val="00D34A8E"/>
    <w:rsid w:val="00D610CC"/>
    <w:rsid w:val="00D725D7"/>
    <w:rsid w:val="00D9029F"/>
    <w:rsid w:val="00DB4D1E"/>
    <w:rsid w:val="00DC2EC0"/>
    <w:rsid w:val="00E1081C"/>
    <w:rsid w:val="00E113C2"/>
    <w:rsid w:val="00E52F55"/>
    <w:rsid w:val="00E60EDC"/>
    <w:rsid w:val="00E6213E"/>
    <w:rsid w:val="00E62BA7"/>
    <w:rsid w:val="00E6490C"/>
    <w:rsid w:val="00E66A16"/>
    <w:rsid w:val="00ED33C8"/>
    <w:rsid w:val="00EE52BF"/>
    <w:rsid w:val="00EF4EF0"/>
    <w:rsid w:val="00F13840"/>
    <w:rsid w:val="00F15CE9"/>
    <w:rsid w:val="00F175B2"/>
    <w:rsid w:val="00F218F1"/>
    <w:rsid w:val="00F222AA"/>
    <w:rsid w:val="00F45EA0"/>
    <w:rsid w:val="00F51E9B"/>
    <w:rsid w:val="00F840A5"/>
    <w:rsid w:val="00F87201"/>
    <w:rsid w:val="00F92840"/>
    <w:rsid w:val="00F95C12"/>
    <w:rsid w:val="00FD7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DA"/>
    <w:pPr>
      <w:widowControl w:val="0"/>
      <w:suppressAutoHyphens/>
      <w:overflowPunct w:val="0"/>
      <w:autoSpaceDE w:val="0"/>
      <w:autoSpaceDN w:val="0"/>
      <w:textAlignment w:val="baseline"/>
    </w:pPr>
    <w:rPr>
      <w:kern w:val="3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90092"/>
    <w:pPr>
      <w:widowControl w:val="0"/>
      <w:suppressAutoHyphens/>
      <w:overflowPunct w:val="0"/>
      <w:autoSpaceDE w:val="0"/>
      <w:autoSpaceDN w:val="0"/>
      <w:textAlignment w:val="baseline"/>
    </w:pPr>
    <w:rPr>
      <w:kern w:val="3"/>
      <w:sz w:val="22"/>
      <w:szCs w:val="22"/>
    </w:rPr>
  </w:style>
  <w:style w:type="paragraph" w:customStyle="1" w:styleId="Hidden">
    <w:name w:val="Hidden"/>
    <w:rsid w:val="00090092"/>
    <w:pPr>
      <w:widowControl w:val="0"/>
      <w:suppressAutoHyphens/>
      <w:overflowPunct w:val="0"/>
      <w:autoSpaceDE w:val="0"/>
      <w:autoSpaceDN w:val="0"/>
      <w:textAlignment w:val="baseline"/>
    </w:pPr>
    <w:rPr>
      <w:kern w:val="3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0900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0092"/>
  </w:style>
  <w:style w:type="paragraph" w:styleId="a5">
    <w:name w:val="footer"/>
    <w:basedOn w:val="a"/>
    <w:link w:val="a6"/>
    <w:uiPriority w:val="99"/>
    <w:unhideWhenUsed/>
    <w:rsid w:val="000900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0092"/>
  </w:style>
  <w:style w:type="paragraph" w:styleId="a7">
    <w:name w:val="Balloon Text"/>
    <w:basedOn w:val="a"/>
    <w:link w:val="a8"/>
    <w:uiPriority w:val="99"/>
    <w:semiHidden/>
    <w:unhideWhenUsed/>
    <w:rsid w:val="003D13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33A"/>
    <w:rPr>
      <w:rFonts w:ascii="Tahoma" w:hAnsi="Tahoma" w:cs="Tahoma"/>
      <w:kern w:val="3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15CE9"/>
  </w:style>
  <w:style w:type="paragraph" w:styleId="a9">
    <w:name w:val="Body Text"/>
    <w:basedOn w:val="a"/>
    <w:link w:val="aa"/>
    <w:rsid w:val="00F15CE9"/>
    <w:pPr>
      <w:widowControl/>
      <w:suppressAutoHyphens w:val="0"/>
      <w:overflowPunct/>
      <w:autoSpaceDE/>
      <w:autoSpaceDN/>
      <w:spacing w:after="220" w:line="220" w:lineRule="atLeast"/>
      <w:ind w:left="835"/>
      <w:textAlignment w:val="auto"/>
    </w:pPr>
    <w:rPr>
      <w:rFonts w:ascii="Times New Roman" w:eastAsia="Calibri" w:hAnsi="Times New Roman"/>
      <w:kern w:val="0"/>
      <w:sz w:val="20"/>
      <w:szCs w:val="20"/>
      <w:lang w:eastAsia="en-US"/>
    </w:rPr>
  </w:style>
  <w:style w:type="character" w:customStyle="1" w:styleId="aa">
    <w:name w:val="Основной текст Знак"/>
    <w:basedOn w:val="a0"/>
    <w:link w:val="a9"/>
    <w:rsid w:val="00F15CE9"/>
    <w:rPr>
      <w:rFonts w:ascii="Times New Roman" w:eastAsia="Calibri" w:hAnsi="Times New Roman"/>
      <w:lang w:eastAsia="en-US"/>
    </w:rPr>
  </w:style>
  <w:style w:type="numbering" w:customStyle="1" w:styleId="2">
    <w:name w:val="Нет списка2"/>
    <w:next w:val="a2"/>
    <w:uiPriority w:val="99"/>
    <w:semiHidden/>
    <w:unhideWhenUsed/>
    <w:rsid w:val="000142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9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E145E2A-404F-4819-8061-1E2C581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20</Pages>
  <Words>4663</Words>
  <Characters>26580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Булатова А.С.</dc:creator>
  <cp:lastModifiedBy>Черняк Л.А.</cp:lastModifiedBy>
  <cp:revision>32</cp:revision>
  <cp:lastPrinted>2021-11-23T08:15:00Z</cp:lastPrinted>
  <dcterms:created xsi:type="dcterms:W3CDTF">2021-11-22T04:36:00Z</dcterms:created>
  <dcterms:modified xsi:type="dcterms:W3CDTF">2022-09-26T11:49:00Z</dcterms:modified>
</cp:coreProperties>
</file>