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02" w:rsidRDefault="00F43B02" w:rsidP="00F43B02">
      <w:pPr>
        <w:ind w:right="5705"/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695960" cy="866140"/>
            <wp:effectExtent l="19050" t="0" r="889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B02" w:rsidRDefault="00F43B02" w:rsidP="00F43B02">
      <w:pPr>
        <w:ind w:right="5705"/>
        <w:jc w:val="center"/>
        <w:rPr>
          <w:sz w:val="22"/>
        </w:rPr>
      </w:pPr>
    </w:p>
    <w:p w:rsidR="00F43B02" w:rsidRDefault="00F43B02" w:rsidP="00F43B02">
      <w:pPr>
        <w:ind w:right="5705"/>
        <w:jc w:val="center"/>
        <w:rPr>
          <w:sz w:val="22"/>
        </w:rPr>
      </w:pPr>
      <w:r>
        <w:rPr>
          <w:sz w:val="22"/>
        </w:rPr>
        <w:t>АППАРАТ</w:t>
      </w:r>
    </w:p>
    <w:p w:rsidR="00F43B02" w:rsidRDefault="00F43B02" w:rsidP="00F43B02">
      <w:pPr>
        <w:ind w:right="5705"/>
        <w:jc w:val="center"/>
        <w:rPr>
          <w:sz w:val="22"/>
        </w:rPr>
      </w:pPr>
      <w:r>
        <w:rPr>
          <w:sz w:val="22"/>
        </w:rPr>
        <w:t>ЗАКОНОДАТЕЛЬНОГО СОБРАНИЯ</w:t>
      </w:r>
    </w:p>
    <w:p w:rsidR="00F43B02" w:rsidRDefault="00F43B02" w:rsidP="00F43B02">
      <w:pPr>
        <w:ind w:right="5705"/>
        <w:jc w:val="center"/>
        <w:rPr>
          <w:sz w:val="22"/>
        </w:rPr>
      </w:pPr>
      <w:r>
        <w:rPr>
          <w:sz w:val="22"/>
        </w:rPr>
        <w:t>ЧЕЛЯБИНСКОЙ ОБЛАСТИ</w:t>
      </w:r>
    </w:p>
    <w:p w:rsidR="00F43B02" w:rsidRDefault="00F43B02" w:rsidP="00F43B02">
      <w:pPr>
        <w:ind w:right="5705"/>
        <w:jc w:val="both"/>
        <w:rPr>
          <w:sz w:val="22"/>
        </w:rPr>
      </w:pPr>
    </w:p>
    <w:p w:rsidR="00F43B02" w:rsidRPr="00417725" w:rsidRDefault="00B76A54" w:rsidP="00F43B02">
      <w:pPr>
        <w:pStyle w:val="1"/>
        <w:ind w:right="5705"/>
        <w:rPr>
          <w:caps/>
          <w:sz w:val="24"/>
        </w:rPr>
      </w:pPr>
      <w:r w:rsidRPr="00B76A54">
        <w:rPr>
          <w:noProof/>
          <w:sz w:val="22"/>
        </w:rPr>
        <w:pict>
          <v:rect id="_x0000_s1026" style="position:absolute;left:0;text-align:left;margin-left:299.4pt;margin-top:5.15pt;width:196.65pt;height:102.6pt;z-index:251658240" filled="f" stroked="f">
            <v:textbox>
              <w:txbxContent>
                <w:p w:rsidR="00F96F1D" w:rsidRPr="00E86DD7" w:rsidRDefault="00F96F1D" w:rsidP="00F43B02">
                  <w:pPr>
                    <w:rPr>
                      <w:szCs w:val="26"/>
                    </w:rPr>
                  </w:pPr>
                </w:p>
              </w:txbxContent>
            </v:textbox>
          </v:rect>
        </w:pict>
      </w:r>
      <w:r w:rsidR="00F43B02" w:rsidRPr="00417725">
        <w:rPr>
          <w:caps/>
          <w:sz w:val="24"/>
        </w:rPr>
        <w:t>УПРАВЛЕНИЕ</w:t>
      </w:r>
    </w:p>
    <w:p w:rsidR="00F43B02" w:rsidRDefault="00F43B02" w:rsidP="00F43B02">
      <w:pPr>
        <w:pStyle w:val="1"/>
        <w:ind w:right="5705"/>
        <w:rPr>
          <w:b w:val="0"/>
        </w:rPr>
      </w:pPr>
      <w:r>
        <w:rPr>
          <w:caps/>
          <w:sz w:val="24"/>
        </w:rPr>
        <w:t>экономической политики</w:t>
      </w:r>
      <w:r w:rsidRPr="00D04C00">
        <w:rPr>
          <w:caps/>
          <w:sz w:val="24"/>
        </w:rPr>
        <w:t xml:space="preserve"> </w:t>
      </w:r>
      <w:r w:rsidRPr="00276AE7">
        <w:t xml:space="preserve">И </w:t>
      </w:r>
      <w:r w:rsidRPr="00D04C00">
        <w:t>П</w:t>
      </w:r>
      <w:r w:rsidRPr="00276AE7">
        <w:t>РЕДПРИНИМАТЕЛЬСТВА</w:t>
      </w:r>
    </w:p>
    <w:p w:rsidR="00F43B02" w:rsidRPr="00276AE7" w:rsidRDefault="00F43B02" w:rsidP="00F43B02">
      <w:pPr>
        <w:ind w:right="5705"/>
        <w:jc w:val="center"/>
        <w:rPr>
          <w:b/>
          <w:sz w:val="26"/>
        </w:rPr>
      </w:pPr>
    </w:p>
    <w:p w:rsidR="00F43B02" w:rsidRDefault="00F43B02" w:rsidP="00F43B02">
      <w:pPr>
        <w:spacing w:line="360" w:lineRule="auto"/>
        <w:ind w:right="5705"/>
        <w:jc w:val="center"/>
        <w:rPr>
          <w:sz w:val="20"/>
        </w:rPr>
      </w:pPr>
      <w:r>
        <w:rPr>
          <w:sz w:val="20"/>
        </w:rPr>
        <w:t>454009, г.Челябинск, ул.Кирова, 114</w:t>
      </w:r>
    </w:p>
    <w:p w:rsidR="00F43B02" w:rsidRDefault="00F43B02" w:rsidP="00F43B02">
      <w:pPr>
        <w:pBdr>
          <w:top w:val="thinThickLargeGap" w:sz="24" w:space="1" w:color="auto"/>
        </w:pBdr>
        <w:ind w:right="5705"/>
        <w:jc w:val="both"/>
        <w:rPr>
          <w:sz w:val="20"/>
        </w:rPr>
      </w:pPr>
    </w:p>
    <w:p w:rsidR="00F43B02" w:rsidRDefault="00F43B02" w:rsidP="00F43B02">
      <w:pPr>
        <w:ind w:right="5705"/>
        <w:jc w:val="both"/>
      </w:pPr>
      <w:r>
        <w:t>"</w:t>
      </w:r>
      <w:r w:rsidRPr="00650F53">
        <w:t xml:space="preserve"> </w:t>
      </w:r>
      <w:r w:rsidRPr="00197A44">
        <w:t>28</w:t>
      </w:r>
      <w:r>
        <w:t xml:space="preserve"> " </w:t>
      </w:r>
      <w:r w:rsidRPr="00197A44">
        <w:t>августа</w:t>
      </w:r>
      <w:r>
        <w:t xml:space="preserve"> 2019 г. № 64-ОРВ</w:t>
      </w:r>
    </w:p>
    <w:p w:rsidR="00F43B02" w:rsidRDefault="00F43B02" w:rsidP="00F43B02"/>
    <w:p w:rsidR="00F43B02" w:rsidRDefault="00F43B02" w:rsidP="00F43B02">
      <w:pPr>
        <w:tabs>
          <w:tab w:val="left" w:pos="3630"/>
        </w:tabs>
        <w:jc w:val="center"/>
        <w:rPr>
          <w:sz w:val="25"/>
          <w:szCs w:val="25"/>
        </w:rPr>
      </w:pPr>
    </w:p>
    <w:p w:rsidR="00F43B02" w:rsidRPr="00450441" w:rsidRDefault="00F43B02" w:rsidP="00F43B02">
      <w:pPr>
        <w:tabs>
          <w:tab w:val="left" w:pos="3630"/>
        </w:tabs>
        <w:jc w:val="center"/>
        <w:rPr>
          <w:sz w:val="26"/>
          <w:szCs w:val="25"/>
        </w:rPr>
      </w:pPr>
      <w:r w:rsidRPr="00450441">
        <w:rPr>
          <w:sz w:val="26"/>
          <w:szCs w:val="25"/>
        </w:rPr>
        <w:t>ЗАКЛЮЧЕНИЕ</w:t>
      </w:r>
    </w:p>
    <w:p w:rsidR="00F43B02" w:rsidRPr="00450441" w:rsidRDefault="00F43B02" w:rsidP="00F43B02">
      <w:pPr>
        <w:jc w:val="center"/>
        <w:rPr>
          <w:sz w:val="26"/>
          <w:szCs w:val="25"/>
        </w:rPr>
      </w:pPr>
      <w:r w:rsidRPr="00450441">
        <w:rPr>
          <w:sz w:val="26"/>
          <w:szCs w:val="25"/>
        </w:rPr>
        <w:t xml:space="preserve">об оценке регулирующего воздействия проекта закона Челябинской области </w:t>
      </w:r>
    </w:p>
    <w:p w:rsidR="00F43B02" w:rsidRPr="00450441" w:rsidRDefault="00F43B02" w:rsidP="00F43B02">
      <w:pPr>
        <w:jc w:val="center"/>
        <w:rPr>
          <w:sz w:val="26"/>
          <w:szCs w:val="25"/>
        </w:rPr>
      </w:pPr>
      <w:r w:rsidRPr="00450441">
        <w:rPr>
          <w:sz w:val="26"/>
          <w:szCs w:val="25"/>
        </w:rPr>
        <w:t>«О</w:t>
      </w:r>
      <w:r>
        <w:rPr>
          <w:sz w:val="26"/>
          <w:szCs w:val="25"/>
        </w:rPr>
        <w:t>б условиях размещения нестационарных торговых объектов на землях или земельных участках, находящихся в государственной собственности Челябинской</w:t>
      </w:r>
      <w:r>
        <w:rPr>
          <w:sz w:val="26"/>
          <w:szCs w:val="25"/>
        </w:rPr>
        <w:tab/>
        <w:t xml:space="preserve">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Pr="00450441">
        <w:rPr>
          <w:sz w:val="26"/>
          <w:szCs w:val="25"/>
        </w:rPr>
        <w:t xml:space="preserve"> </w:t>
      </w:r>
    </w:p>
    <w:p w:rsidR="00F43B02" w:rsidRPr="00450441" w:rsidRDefault="00F43B02" w:rsidP="00F43B02">
      <w:pPr>
        <w:spacing w:line="360" w:lineRule="auto"/>
        <w:jc w:val="both"/>
        <w:rPr>
          <w:sz w:val="26"/>
          <w:szCs w:val="25"/>
        </w:rPr>
      </w:pPr>
    </w:p>
    <w:p w:rsidR="00F43B02" w:rsidRDefault="00F43B02" w:rsidP="00F43B02">
      <w:pPr>
        <w:spacing w:line="360" w:lineRule="auto"/>
        <w:ind w:firstLine="708"/>
        <w:jc w:val="both"/>
        <w:rPr>
          <w:sz w:val="26"/>
          <w:szCs w:val="25"/>
        </w:rPr>
      </w:pPr>
      <w:r w:rsidRPr="00450441">
        <w:rPr>
          <w:sz w:val="26"/>
          <w:szCs w:val="25"/>
        </w:rPr>
        <w:t>По результатам экспертизы оценки регулирующего воздействия (далее – ОРВ) проекта закона Челябинской области «О</w:t>
      </w:r>
      <w:r>
        <w:rPr>
          <w:sz w:val="26"/>
          <w:szCs w:val="25"/>
        </w:rPr>
        <w:t>б условиях размещения нестационарных торговых объектов на землях или земельных участках, находящихся в государственной собственности Челябинской области или муниципальной собственности,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="00FD1E04">
        <w:rPr>
          <w:sz w:val="26"/>
          <w:szCs w:val="25"/>
        </w:rPr>
        <w:t xml:space="preserve"> (далее – проект закона)</w:t>
      </w:r>
      <w:r>
        <w:rPr>
          <w:sz w:val="26"/>
          <w:szCs w:val="25"/>
        </w:rPr>
        <w:t xml:space="preserve">, </w:t>
      </w:r>
      <w:r w:rsidRPr="00450441">
        <w:rPr>
          <w:sz w:val="26"/>
          <w:szCs w:val="25"/>
        </w:rPr>
        <w:t>разработчик</w:t>
      </w:r>
      <w:r>
        <w:rPr>
          <w:sz w:val="26"/>
          <w:szCs w:val="25"/>
        </w:rPr>
        <w:t>ом</w:t>
      </w:r>
      <w:r w:rsidRPr="00450441">
        <w:rPr>
          <w:sz w:val="26"/>
          <w:szCs w:val="25"/>
        </w:rPr>
        <w:t xml:space="preserve"> которого явля</w:t>
      </w:r>
      <w:r>
        <w:rPr>
          <w:sz w:val="26"/>
          <w:szCs w:val="25"/>
        </w:rPr>
        <w:t xml:space="preserve">ется </w:t>
      </w:r>
      <w:r w:rsidRPr="00450441">
        <w:rPr>
          <w:sz w:val="26"/>
          <w:szCs w:val="25"/>
        </w:rPr>
        <w:t>депутат</w:t>
      </w:r>
      <w:r>
        <w:rPr>
          <w:sz w:val="26"/>
          <w:szCs w:val="25"/>
        </w:rPr>
        <w:t xml:space="preserve"> </w:t>
      </w:r>
      <w:r w:rsidRPr="00450441">
        <w:rPr>
          <w:sz w:val="26"/>
          <w:szCs w:val="25"/>
        </w:rPr>
        <w:t xml:space="preserve"> Законодательного Собрания </w:t>
      </w:r>
      <w:r>
        <w:rPr>
          <w:sz w:val="26"/>
          <w:szCs w:val="25"/>
        </w:rPr>
        <w:t>Челябинской области Захаров К.Ю.,</w:t>
      </w:r>
      <w:r w:rsidRPr="00450441">
        <w:rPr>
          <w:sz w:val="26"/>
          <w:szCs w:val="25"/>
        </w:rPr>
        <w:t xml:space="preserve"> установлено следующее.</w:t>
      </w:r>
    </w:p>
    <w:p w:rsidR="00F76A29" w:rsidRPr="00450441" w:rsidRDefault="00FD1E04" w:rsidP="00F43B02">
      <w:pPr>
        <w:spacing w:line="360" w:lineRule="auto"/>
        <w:ind w:firstLine="708"/>
        <w:jc w:val="both"/>
        <w:rPr>
          <w:sz w:val="26"/>
          <w:szCs w:val="25"/>
        </w:rPr>
      </w:pPr>
      <w:r>
        <w:rPr>
          <w:sz w:val="26"/>
          <w:szCs w:val="25"/>
        </w:rPr>
        <w:t>П</w:t>
      </w:r>
      <w:r w:rsidR="00F76A29">
        <w:rPr>
          <w:sz w:val="26"/>
          <w:szCs w:val="25"/>
        </w:rPr>
        <w:t>роект</w:t>
      </w:r>
      <w:r>
        <w:rPr>
          <w:sz w:val="26"/>
          <w:szCs w:val="25"/>
        </w:rPr>
        <w:t xml:space="preserve"> закона</w:t>
      </w:r>
      <w:r w:rsidR="00F76A29">
        <w:rPr>
          <w:sz w:val="26"/>
          <w:szCs w:val="25"/>
        </w:rPr>
        <w:t xml:space="preserve"> подготовлен с учетом мнени</w:t>
      </w:r>
      <w:r>
        <w:rPr>
          <w:sz w:val="26"/>
          <w:szCs w:val="25"/>
        </w:rPr>
        <w:t>й</w:t>
      </w:r>
      <w:r w:rsidR="00F76A29">
        <w:rPr>
          <w:sz w:val="26"/>
          <w:szCs w:val="25"/>
        </w:rPr>
        <w:t xml:space="preserve"> о</w:t>
      </w:r>
      <w:r>
        <w:rPr>
          <w:sz w:val="26"/>
          <w:szCs w:val="25"/>
        </w:rPr>
        <w:t xml:space="preserve">бщественности, </w:t>
      </w:r>
      <w:r w:rsidR="00F76A29">
        <w:rPr>
          <w:sz w:val="26"/>
          <w:szCs w:val="25"/>
        </w:rPr>
        <w:t xml:space="preserve">представителей предпринимательского сообщества, </w:t>
      </w:r>
      <w:r>
        <w:rPr>
          <w:sz w:val="26"/>
          <w:szCs w:val="25"/>
        </w:rPr>
        <w:t>полученных</w:t>
      </w:r>
      <w:r w:rsidR="00F76A29">
        <w:rPr>
          <w:sz w:val="26"/>
          <w:szCs w:val="25"/>
        </w:rPr>
        <w:t xml:space="preserve"> в ходе</w:t>
      </w:r>
      <w:r>
        <w:rPr>
          <w:sz w:val="26"/>
          <w:szCs w:val="25"/>
        </w:rPr>
        <w:t xml:space="preserve"> обсуждения на</w:t>
      </w:r>
      <w:r w:rsidR="00F76A29">
        <w:rPr>
          <w:sz w:val="26"/>
          <w:szCs w:val="25"/>
        </w:rPr>
        <w:t xml:space="preserve"> заседани</w:t>
      </w:r>
      <w:r>
        <w:rPr>
          <w:sz w:val="26"/>
          <w:szCs w:val="25"/>
        </w:rPr>
        <w:t>ях</w:t>
      </w:r>
      <w:r w:rsidR="00F76A29">
        <w:rPr>
          <w:sz w:val="26"/>
          <w:szCs w:val="25"/>
        </w:rPr>
        <w:t xml:space="preserve"> рабочей группы, созданной распоряжением председателя Законодательного Собрания Челябинской области № 49-од от 31.08.201</w:t>
      </w:r>
      <w:r w:rsidR="006A4523">
        <w:rPr>
          <w:sz w:val="26"/>
          <w:szCs w:val="25"/>
        </w:rPr>
        <w:t>8</w:t>
      </w:r>
      <w:r w:rsidR="00940582">
        <w:rPr>
          <w:sz w:val="26"/>
          <w:szCs w:val="25"/>
        </w:rPr>
        <w:t xml:space="preserve"> (далее – рабочая группа)</w:t>
      </w:r>
      <w:r w:rsidR="00F76A29">
        <w:rPr>
          <w:sz w:val="26"/>
          <w:szCs w:val="25"/>
        </w:rPr>
        <w:t>.</w:t>
      </w:r>
    </w:p>
    <w:p w:rsidR="00F43B02" w:rsidRPr="00450441" w:rsidRDefault="00F43B02" w:rsidP="00F43B02">
      <w:pPr>
        <w:spacing w:line="360" w:lineRule="auto"/>
        <w:ind w:firstLine="708"/>
        <w:jc w:val="both"/>
        <w:rPr>
          <w:sz w:val="26"/>
          <w:szCs w:val="25"/>
        </w:rPr>
      </w:pPr>
      <w:r w:rsidRPr="00450441">
        <w:rPr>
          <w:sz w:val="26"/>
          <w:szCs w:val="25"/>
        </w:rPr>
        <w:t>При проведении ОРВ проекта закона разработчиком соблюдены требования Порядка проведения оценки регулирующего воздействия проектов законов Челябинской области и проектов постановлений Законодательног</w:t>
      </w:r>
      <w:r>
        <w:rPr>
          <w:sz w:val="26"/>
          <w:szCs w:val="25"/>
        </w:rPr>
        <w:t xml:space="preserve">о Собрания </w:t>
      </w:r>
      <w:r>
        <w:rPr>
          <w:sz w:val="26"/>
          <w:szCs w:val="25"/>
        </w:rPr>
        <w:lastRenderedPageBreak/>
        <w:t>Челябинской области, утвержденного</w:t>
      </w:r>
      <w:r w:rsidRPr="00450441">
        <w:rPr>
          <w:sz w:val="26"/>
          <w:szCs w:val="25"/>
        </w:rPr>
        <w:t xml:space="preserve"> постановлением Законодательного Собрания Челябинской области от 31.08.2017 № 1040:</w:t>
      </w:r>
    </w:p>
    <w:p w:rsidR="00F43B02" w:rsidRPr="00450441" w:rsidRDefault="00F43B02" w:rsidP="00F43B02">
      <w:pPr>
        <w:spacing w:line="360" w:lineRule="auto"/>
        <w:ind w:firstLine="708"/>
        <w:jc w:val="both"/>
        <w:rPr>
          <w:sz w:val="26"/>
          <w:szCs w:val="25"/>
        </w:rPr>
      </w:pPr>
      <w:r>
        <w:rPr>
          <w:sz w:val="26"/>
          <w:szCs w:val="25"/>
        </w:rPr>
        <w:t xml:space="preserve">разработчиком </w:t>
      </w:r>
      <w:r w:rsidRPr="00450441">
        <w:rPr>
          <w:sz w:val="26"/>
          <w:szCs w:val="25"/>
        </w:rPr>
        <w:t xml:space="preserve">проведены публичные консультации </w:t>
      </w:r>
      <w:r>
        <w:rPr>
          <w:sz w:val="26"/>
          <w:szCs w:val="25"/>
        </w:rPr>
        <w:t xml:space="preserve">в течение 10 рабочих дней </w:t>
      </w:r>
      <w:r w:rsidRPr="00450441">
        <w:rPr>
          <w:sz w:val="26"/>
          <w:szCs w:val="25"/>
        </w:rPr>
        <w:t xml:space="preserve">в сроки </w:t>
      </w:r>
      <w:r w:rsidRPr="00450441">
        <w:rPr>
          <w:sz w:val="26"/>
        </w:rPr>
        <w:t xml:space="preserve">с </w:t>
      </w:r>
      <w:r>
        <w:rPr>
          <w:sz w:val="26"/>
        </w:rPr>
        <w:t>13.08</w:t>
      </w:r>
      <w:r w:rsidRPr="00450441">
        <w:rPr>
          <w:sz w:val="26"/>
        </w:rPr>
        <w:t>.201</w:t>
      </w:r>
      <w:r>
        <w:rPr>
          <w:sz w:val="26"/>
        </w:rPr>
        <w:t>9</w:t>
      </w:r>
      <w:r w:rsidRPr="00450441">
        <w:rPr>
          <w:sz w:val="26"/>
        </w:rPr>
        <w:t xml:space="preserve"> по </w:t>
      </w:r>
      <w:r>
        <w:rPr>
          <w:sz w:val="26"/>
        </w:rPr>
        <w:t>26.08.2019 (с соблюдением установленных сроков)</w:t>
      </w:r>
      <w:r w:rsidRPr="00450441">
        <w:rPr>
          <w:sz w:val="26"/>
          <w:szCs w:val="25"/>
        </w:rPr>
        <w:t>;</w:t>
      </w:r>
    </w:p>
    <w:p w:rsidR="00F43B02" w:rsidRPr="00450441" w:rsidRDefault="00F43B02" w:rsidP="00F43B02">
      <w:pPr>
        <w:spacing w:line="360" w:lineRule="auto"/>
        <w:ind w:firstLine="708"/>
        <w:jc w:val="both"/>
        <w:rPr>
          <w:sz w:val="26"/>
          <w:szCs w:val="26"/>
        </w:rPr>
      </w:pPr>
      <w:r w:rsidRPr="00450441">
        <w:rPr>
          <w:sz w:val="26"/>
          <w:szCs w:val="26"/>
        </w:rPr>
        <w:t xml:space="preserve">проект закона размещался на официальном </w:t>
      </w:r>
      <w:r w:rsidRPr="00450441">
        <w:rPr>
          <w:sz w:val="26"/>
          <w:szCs w:val="25"/>
        </w:rPr>
        <w:t xml:space="preserve">сайте Законодательного Собрания Челябинской области и </w:t>
      </w:r>
      <w:proofErr w:type="spellStart"/>
      <w:r w:rsidRPr="00450441">
        <w:rPr>
          <w:sz w:val="26"/>
          <w:szCs w:val="25"/>
        </w:rPr>
        <w:t>интернет-портале</w:t>
      </w:r>
      <w:proofErr w:type="spellEnd"/>
      <w:r w:rsidRPr="00450441">
        <w:rPr>
          <w:sz w:val="26"/>
          <w:szCs w:val="25"/>
        </w:rPr>
        <w:t xml:space="preserve"> для публичного обсуждения проектов и действующих нормативных правовых актов Челябинской области</w:t>
      </w:r>
      <w:r w:rsidRPr="00450441">
        <w:rPr>
          <w:sz w:val="26"/>
          <w:szCs w:val="26"/>
        </w:rPr>
        <w:t xml:space="preserve">; </w:t>
      </w:r>
    </w:p>
    <w:p w:rsidR="00F43B02" w:rsidRDefault="00F43B02" w:rsidP="00F43B02">
      <w:pPr>
        <w:spacing w:line="360" w:lineRule="auto"/>
        <w:ind w:firstLine="708"/>
        <w:jc w:val="both"/>
        <w:rPr>
          <w:sz w:val="26"/>
          <w:szCs w:val="26"/>
        </w:rPr>
      </w:pPr>
      <w:r w:rsidRPr="00450441">
        <w:rPr>
          <w:sz w:val="26"/>
          <w:szCs w:val="26"/>
        </w:rPr>
        <w:t>дополнительно проект закона направлялся в</w:t>
      </w:r>
      <w:r w:rsidRPr="00450441">
        <w:rPr>
          <w:sz w:val="26"/>
          <w:szCs w:val="25"/>
        </w:rPr>
        <w:t xml:space="preserve"> общественные </w:t>
      </w:r>
      <w:r>
        <w:rPr>
          <w:sz w:val="26"/>
          <w:szCs w:val="25"/>
        </w:rPr>
        <w:t xml:space="preserve">предпринимательские </w:t>
      </w:r>
      <w:r w:rsidRPr="00450441">
        <w:rPr>
          <w:sz w:val="26"/>
          <w:szCs w:val="25"/>
        </w:rPr>
        <w:t>организации</w:t>
      </w:r>
      <w:r>
        <w:rPr>
          <w:sz w:val="26"/>
          <w:szCs w:val="25"/>
        </w:rPr>
        <w:t xml:space="preserve">, </w:t>
      </w:r>
      <w:r w:rsidRPr="00450441">
        <w:rPr>
          <w:sz w:val="26"/>
          <w:szCs w:val="26"/>
        </w:rPr>
        <w:t>Уполномоченному по защите прав предпринимателей в Челябинской области</w:t>
      </w:r>
      <w:r>
        <w:rPr>
          <w:sz w:val="26"/>
          <w:szCs w:val="26"/>
        </w:rPr>
        <w:t>, органы местного самоуправления</w:t>
      </w:r>
      <w:r w:rsidR="00A355F4">
        <w:rPr>
          <w:sz w:val="26"/>
          <w:szCs w:val="26"/>
        </w:rPr>
        <w:t>,</w:t>
      </w:r>
      <w:r w:rsidR="00A355F4" w:rsidRPr="00A355F4">
        <w:rPr>
          <w:sz w:val="26"/>
          <w:szCs w:val="26"/>
        </w:rPr>
        <w:t xml:space="preserve"> </w:t>
      </w:r>
      <w:r w:rsidR="00A355F4">
        <w:rPr>
          <w:sz w:val="26"/>
          <w:szCs w:val="26"/>
        </w:rPr>
        <w:t>членам рабочей группы, депутатам Законодательного Собрания Челябинской области, депутату Государственной Думы Российской Федерации,</w:t>
      </w:r>
      <w:r>
        <w:rPr>
          <w:sz w:val="26"/>
          <w:szCs w:val="26"/>
        </w:rPr>
        <w:t>;</w:t>
      </w:r>
    </w:p>
    <w:p w:rsidR="00F43B02" w:rsidRPr="00450441" w:rsidRDefault="00F76A29" w:rsidP="00F43B0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законопроект </w:t>
      </w:r>
      <w:r w:rsidR="00F43B02">
        <w:rPr>
          <w:sz w:val="26"/>
          <w:szCs w:val="26"/>
        </w:rPr>
        <w:t>обсужд</w:t>
      </w:r>
      <w:r>
        <w:rPr>
          <w:sz w:val="26"/>
          <w:szCs w:val="26"/>
        </w:rPr>
        <w:t>ался</w:t>
      </w:r>
      <w:r w:rsidR="00F43B02">
        <w:rPr>
          <w:sz w:val="26"/>
          <w:szCs w:val="26"/>
        </w:rPr>
        <w:t xml:space="preserve"> </w:t>
      </w:r>
      <w:r w:rsidR="00940582">
        <w:rPr>
          <w:sz w:val="26"/>
          <w:szCs w:val="26"/>
        </w:rPr>
        <w:t xml:space="preserve">на </w:t>
      </w:r>
      <w:r w:rsidR="00197A44">
        <w:rPr>
          <w:sz w:val="26"/>
          <w:szCs w:val="26"/>
        </w:rPr>
        <w:t>заседани</w:t>
      </w:r>
      <w:r w:rsidR="00940582">
        <w:rPr>
          <w:sz w:val="26"/>
          <w:szCs w:val="26"/>
        </w:rPr>
        <w:t>и</w:t>
      </w:r>
      <w:r w:rsidR="00197A44">
        <w:rPr>
          <w:sz w:val="26"/>
          <w:szCs w:val="26"/>
        </w:rPr>
        <w:t xml:space="preserve"> </w:t>
      </w:r>
      <w:r w:rsidR="00F43B02">
        <w:rPr>
          <w:sz w:val="26"/>
          <w:szCs w:val="26"/>
        </w:rPr>
        <w:t>рабоч</w:t>
      </w:r>
      <w:r w:rsidR="00197A44">
        <w:rPr>
          <w:sz w:val="26"/>
          <w:szCs w:val="26"/>
        </w:rPr>
        <w:t>ей группы</w:t>
      </w:r>
      <w:r w:rsidR="00940582">
        <w:rPr>
          <w:sz w:val="26"/>
          <w:szCs w:val="26"/>
        </w:rPr>
        <w:t xml:space="preserve"> с участием представителей предпринимательского сообщества, органов местного самоуправления 13.08.2019.</w:t>
      </w:r>
    </w:p>
    <w:p w:rsidR="00197A44" w:rsidRPr="00450441" w:rsidRDefault="00F43B02" w:rsidP="00197A44">
      <w:pPr>
        <w:spacing w:line="360" w:lineRule="auto"/>
        <w:ind w:firstLine="708"/>
        <w:jc w:val="both"/>
        <w:rPr>
          <w:sz w:val="26"/>
          <w:szCs w:val="25"/>
        </w:rPr>
      </w:pPr>
      <w:r w:rsidRPr="00450441">
        <w:rPr>
          <w:sz w:val="26"/>
          <w:szCs w:val="26"/>
        </w:rPr>
        <w:t xml:space="preserve">2. </w:t>
      </w:r>
      <w:r w:rsidR="00197A44" w:rsidRPr="00450441">
        <w:rPr>
          <w:sz w:val="26"/>
          <w:szCs w:val="25"/>
        </w:rPr>
        <w:t>Мнения и предложения участников публичных консультаций были внесены в свод предложений, поступивших в ходе публичных консультаций (свод предложений и отчет об ОРВ размещены на официальных сайтах с соблюдением установленных сроков).</w:t>
      </w:r>
    </w:p>
    <w:p w:rsidR="00F43B02" w:rsidRPr="00450441" w:rsidRDefault="00F43B02" w:rsidP="00F43B02">
      <w:pPr>
        <w:spacing w:line="360" w:lineRule="auto"/>
        <w:ind w:firstLine="708"/>
        <w:jc w:val="both"/>
        <w:rPr>
          <w:sz w:val="26"/>
          <w:szCs w:val="25"/>
        </w:rPr>
      </w:pPr>
      <w:r w:rsidRPr="00450441">
        <w:rPr>
          <w:sz w:val="26"/>
          <w:szCs w:val="26"/>
        </w:rPr>
        <w:t xml:space="preserve">В публичных консультациях приняли участие </w:t>
      </w:r>
      <w:r>
        <w:rPr>
          <w:sz w:val="26"/>
          <w:szCs w:val="26"/>
        </w:rPr>
        <w:t xml:space="preserve">9 участников, среди которых </w:t>
      </w:r>
      <w:r w:rsidRPr="00450441">
        <w:rPr>
          <w:sz w:val="26"/>
          <w:szCs w:val="26"/>
        </w:rPr>
        <w:t>Уполномоченный по защите прав предпринимателей в Челябинской области</w:t>
      </w:r>
      <w:r>
        <w:rPr>
          <w:sz w:val="26"/>
          <w:szCs w:val="26"/>
        </w:rPr>
        <w:t>, органы местного самоуправления Челябинска, Миасса, Магнитогорска</w:t>
      </w:r>
      <w:r w:rsidR="00940582">
        <w:rPr>
          <w:sz w:val="26"/>
          <w:szCs w:val="26"/>
        </w:rPr>
        <w:t xml:space="preserve">, Копейска, Ассоциация малоформатной торговли, </w:t>
      </w:r>
      <w:r w:rsidR="00940582" w:rsidRPr="00940582">
        <w:rPr>
          <w:sz w:val="26"/>
          <w:szCs w:val="26"/>
        </w:rPr>
        <w:t>Городская профсоюзная организация «Профессиональный союз работников малого и среднего бизнеса города Магнитогорска</w:t>
      </w:r>
      <w:r w:rsidR="00940582">
        <w:rPr>
          <w:sz w:val="20"/>
          <w:szCs w:val="20"/>
        </w:rPr>
        <w:t xml:space="preserve"> «</w:t>
      </w:r>
      <w:r w:rsidR="00940582">
        <w:rPr>
          <w:sz w:val="26"/>
          <w:szCs w:val="26"/>
        </w:rPr>
        <w:t>Магнитка-бизнес»</w:t>
      </w:r>
      <w:r w:rsidRPr="00450441">
        <w:rPr>
          <w:sz w:val="26"/>
          <w:szCs w:val="26"/>
        </w:rPr>
        <w:t xml:space="preserve">. В ходе публичных консультаций </w:t>
      </w:r>
      <w:r>
        <w:rPr>
          <w:sz w:val="26"/>
          <w:szCs w:val="26"/>
        </w:rPr>
        <w:t>поступило 3</w:t>
      </w:r>
      <w:r w:rsidR="00940582">
        <w:rPr>
          <w:sz w:val="26"/>
          <w:szCs w:val="26"/>
        </w:rPr>
        <w:t>2 предложения</w:t>
      </w:r>
      <w:r>
        <w:rPr>
          <w:sz w:val="26"/>
          <w:szCs w:val="26"/>
        </w:rPr>
        <w:t xml:space="preserve">, из которых учтено полностью или частично </w:t>
      </w:r>
      <w:r w:rsidR="00FB17BD">
        <w:rPr>
          <w:sz w:val="26"/>
          <w:szCs w:val="26"/>
        </w:rPr>
        <w:t>17</w:t>
      </w:r>
      <w:r>
        <w:rPr>
          <w:sz w:val="26"/>
          <w:szCs w:val="26"/>
        </w:rPr>
        <w:t xml:space="preserve"> предложений</w:t>
      </w:r>
      <w:r w:rsidRPr="00450441">
        <w:rPr>
          <w:sz w:val="26"/>
          <w:szCs w:val="26"/>
        </w:rPr>
        <w:t>.</w:t>
      </w:r>
      <w:r w:rsidRPr="0000244B">
        <w:rPr>
          <w:sz w:val="26"/>
          <w:szCs w:val="25"/>
        </w:rPr>
        <w:t xml:space="preserve"> </w:t>
      </w:r>
      <w:r>
        <w:rPr>
          <w:sz w:val="26"/>
          <w:szCs w:val="25"/>
        </w:rPr>
        <w:t>С</w:t>
      </w:r>
      <w:r w:rsidRPr="00450441">
        <w:rPr>
          <w:sz w:val="26"/>
          <w:szCs w:val="25"/>
        </w:rPr>
        <w:t>вод предложений и отчет об ОРВ размещены на официальных сайтах с соблюдением установленных сроков.</w:t>
      </w:r>
    </w:p>
    <w:p w:rsidR="00F43B02" w:rsidRPr="00450441" w:rsidRDefault="00F43B02" w:rsidP="00F43B02">
      <w:pPr>
        <w:spacing w:line="360" w:lineRule="auto"/>
        <w:ind w:firstLine="708"/>
        <w:jc w:val="both"/>
        <w:rPr>
          <w:sz w:val="26"/>
          <w:szCs w:val="25"/>
        </w:rPr>
      </w:pPr>
      <w:r>
        <w:rPr>
          <w:sz w:val="26"/>
          <w:szCs w:val="25"/>
        </w:rPr>
        <w:t>Проведение</w:t>
      </w:r>
      <w:r w:rsidRPr="00450441">
        <w:rPr>
          <w:sz w:val="26"/>
          <w:szCs w:val="25"/>
        </w:rPr>
        <w:t xml:space="preserve"> повторной процедуры публичных консультаций и доработки отчета об оценке регулирующего воздействия не требуется.</w:t>
      </w:r>
    </w:p>
    <w:p w:rsidR="00197A44" w:rsidRDefault="00197A44" w:rsidP="00197A44">
      <w:pPr>
        <w:spacing w:line="360" w:lineRule="auto"/>
        <w:ind w:firstLine="708"/>
        <w:jc w:val="both"/>
        <w:rPr>
          <w:sz w:val="26"/>
          <w:szCs w:val="25"/>
        </w:rPr>
      </w:pPr>
      <w:r w:rsidRPr="00450441">
        <w:rPr>
          <w:sz w:val="26"/>
          <w:szCs w:val="25"/>
        </w:rPr>
        <w:t>По итогам проведения ОРВ проекта закона разработчик принял решение – внести проект</w:t>
      </w:r>
      <w:r w:rsidR="00F96F1D">
        <w:rPr>
          <w:sz w:val="26"/>
          <w:szCs w:val="25"/>
        </w:rPr>
        <w:t xml:space="preserve"> закона</w:t>
      </w:r>
      <w:r w:rsidRPr="00450441">
        <w:rPr>
          <w:sz w:val="26"/>
          <w:szCs w:val="25"/>
        </w:rPr>
        <w:t xml:space="preserve"> в Законодательное Собрание Челябинской области.</w:t>
      </w:r>
    </w:p>
    <w:p w:rsidR="00F96F1D" w:rsidRDefault="00F96F1D" w:rsidP="00197A44">
      <w:pPr>
        <w:spacing w:line="360" w:lineRule="auto"/>
        <w:ind w:firstLine="708"/>
        <w:jc w:val="both"/>
        <w:rPr>
          <w:sz w:val="26"/>
          <w:szCs w:val="25"/>
        </w:rPr>
      </w:pPr>
    </w:p>
    <w:p w:rsidR="00F96F1D" w:rsidRPr="00450441" w:rsidRDefault="00F96F1D" w:rsidP="00197A44">
      <w:pPr>
        <w:spacing w:line="360" w:lineRule="auto"/>
        <w:ind w:firstLine="708"/>
        <w:jc w:val="both"/>
        <w:rPr>
          <w:sz w:val="26"/>
          <w:szCs w:val="25"/>
        </w:rPr>
      </w:pPr>
    </w:p>
    <w:p w:rsidR="00F43B02" w:rsidRPr="00450441" w:rsidRDefault="00F43B02" w:rsidP="00F43B02">
      <w:pPr>
        <w:spacing w:line="360" w:lineRule="auto"/>
        <w:ind w:firstLine="708"/>
        <w:jc w:val="both"/>
        <w:rPr>
          <w:sz w:val="26"/>
          <w:szCs w:val="25"/>
        </w:rPr>
      </w:pPr>
      <w:r w:rsidRPr="00450441">
        <w:rPr>
          <w:sz w:val="26"/>
          <w:szCs w:val="25"/>
        </w:rPr>
        <w:t>3. По результатам экспертизы ОРВ проекта закона можно сделать следующие выводы:</w:t>
      </w:r>
    </w:p>
    <w:p w:rsidR="00F43B02" w:rsidRPr="00450441" w:rsidRDefault="00F43B02" w:rsidP="00F43B0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699"/>
        <w:jc w:val="both"/>
        <w:rPr>
          <w:sz w:val="26"/>
          <w:szCs w:val="25"/>
        </w:rPr>
      </w:pPr>
      <w:r w:rsidRPr="00450441">
        <w:rPr>
          <w:sz w:val="26"/>
          <w:szCs w:val="25"/>
        </w:rPr>
        <w:t>положения, которые вводят избыточные обязанности, запреты и ограничения для субъектов предпринимательской и инвестиционной деятельности или способствуют возникновению необоснованных расходов субъектов предпринимательской и инвестиционной деятельности и областного бюджета, в проекте закона не выявлены;</w:t>
      </w:r>
    </w:p>
    <w:p w:rsidR="00940582" w:rsidRDefault="00F43B02" w:rsidP="00F43B0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699"/>
        <w:jc w:val="both"/>
        <w:rPr>
          <w:sz w:val="26"/>
          <w:szCs w:val="25"/>
        </w:rPr>
      </w:pPr>
      <w:r>
        <w:rPr>
          <w:sz w:val="26"/>
          <w:szCs w:val="25"/>
        </w:rPr>
        <w:t>предложенный разработчиком способ</w:t>
      </w:r>
      <w:r w:rsidRPr="00450441">
        <w:rPr>
          <w:sz w:val="26"/>
          <w:szCs w:val="25"/>
        </w:rPr>
        <w:t xml:space="preserve"> регулирования </w:t>
      </w:r>
      <w:r>
        <w:rPr>
          <w:sz w:val="26"/>
          <w:szCs w:val="25"/>
        </w:rPr>
        <w:t>в целях решения</w:t>
      </w:r>
      <w:r w:rsidRPr="00450441">
        <w:rPr>
          <w:sz w:val="26"/>
          <w:szCs w:val="25"/>
        </w:rPr>
        <w:t xml:space="preserve"> проблемы </w:t>
      </w:r>
      <w:r>
        <w:rPr>
          <w:sz w:val="26"/>
          <w:szCs w:val="25"/>
        </w:rPr>
        <w:t>обоснован</w:t>
      </w:r>
      <w:r w:rsidR="00940582">
        <w:rPr>
          <w:sz w:val="26"/>
          <w:szCs w:val="25"/>
        </w:rPr>
        <w:t>;</w:t>
      </w:r>
    </w:p>
    <w:p w:rsidR="00F43B02" w:rsidRPr="00450441" w:rsidRDefault="00940582" w:rsidP="00F43B0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699"/>
        <w:jc w:val="both"/>
        <w:rPr>
          <w:sz w:val="26"/>
          <w:szCs w:val="25"/>
        </w:rPr>
      </w:pPr>
      <w:r>
        <w:rPr>
          <w:sz w:val="26"/>
          <w:szCs w:val="25"/>
        </w:rPr>
        <w:t>ряд предложений участников публичных консультаций требует дополнительной проработки в рамках рабочей группы</w:t>
      </w:r>
      <w:r w:rsidR="00F43B02" w:rsidRPr="00450441">
        <w:rPr>
          <w:sz w:val="26"/>
          <w:szCs w:val="25"/>
        </w:rPr>
        <w:t>.</w:t>
      </w:r>
    </w:p>
    <w:p w:rsidR="00F43B02" w:rsidRDefault="00F43B02" w:rsidP="00F43B02">
      <w:pPr>
        <w:spacing w:line="360" w:lineRule="auto"/>
        <w:ind w:firstLine="708"/>
        <w:jc w:val="both"/>
        <w:rPr>
          <w:sz w:val="26"/>
          <w:szCs w:val="25"/>
        </w:rPr>
      </w:pPr>
    </w:p>
    <w:p w:rsidR="00940582" w:rsidRDefault="00940582" w:rsidP="00F43B02">
      <w:pPr>
        <w:spacing w:line="360" w:lineRule="auto"/>
        <w:ind w:firstLine="708"/>
        <w:jc w:val="both"/>
        <w:rPr>
          <w:sz w:val="26"/>
          <w:szCs w:val="25"/>
        </w:rPr>
      </w:pPr>
    </w:p>
    <w:p w:rsidR="00F43B02" w:rsidRDefault="00F43B0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  <w:r w:rsidRPr="00D04C00">
        <w:rPr>
          <w:sz w:val="26"/>
          <w:szCs w:val="25"/>
        </w:rPr>
        <w:t>Н</w:t>
      </w:r>
      <w:r>
        <w:rPr>
          <w:sz w:val="26"/>
          <w:szCs w:val="25"/>
        </w:rPr>
        <w:t>ачальник управления</w:t>
      </w:r>
      <w:r>
        <w:rPr>
          <w:sz w:val="26"/>
          <w:szCs w:val="25"/>
        </w:rPr>
        <w:tab/>
      </w:r>
      <w:r>
        <w:rPr>
          <w:sz w:val="26"/>
          <w:szCs w:val="25"/>
        </w:rPr>
        <w:tab/>
      </w:r>
      <w:r>
        <w:rPr>
          <w:sz w:val="26"/>
          <w:szCs w:val="25"/>
        </w:rPr>
        <w:tab/>
      </w:r>
      <w:r>
        <w:rPr>
          <w:sz w:val="26"/>
          <w:szCs w:val="25"/>
        </w:rPr>
        <w:tab/>
        <w:t xml:space="preserve">                 </w:t>
      </w:r>
      <w:r>
        <w:rPr>
          <w:sz w:val="26"/>
          <w:szCs w:val="25"/>
        </w:rPr>
        <w:tab/>
      </w:r>
      <w:r>
        <w:rPr>
          <w:sz w:val="26"/>
          <w:szCs w:val="25"/>
        </w:rPr>
        <w:tab/>
      </w:r>
      <w:r>
        <w:rPr>
          <w:sz w:val="26"/>
          <w:szCs w:val="25"/>
        </w:rPr>
        <w:tab/>
        <w:t xml:space="preserve">       С.В. Сави</w:t>
      </w:r>
      <w:r w:rsidRPr="00450441">
        <w:rPr>
          <w:sz w:val="26"/>
          <w:szCs w:val="25"/>
        </w:rPr>
        <w:t>на</w:t>
      </w: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940582" w:rsidRPr="00450441" w:rsidRDefault="00940582" w:rsidP="00F43B02">
      <w:pPr>
        <w:autoSpaceDE w:val="0"/>
        <w:autoSpaceDN w:val="0"/>
        <w:adjustRightInd w:val="0"/>
        <w:spacing w:line="360" w:lineRule="auto"/>
        <w:jc w:val="both"/>
        <w:rPr>
          <w:sz w:val="26"/>
          <w:szCs w:val="25"/>
        </w:rPr>
      </w:pPr>
    </w:p>
    <w:p w:rsidR="0051750C" w:rsidRPr="00511DB1" w:rsidRDefault="007C3405">
      <w:pPr>
        <w:rPr>
          <w:sz w:val="20"/>
          <w:szCs w:val="20"/>
        </w:rPr>
      </w:pPr>
      <w:proofErr w:type="spellStart"/>
      <w:r w:rsidRPr="007C3405">
        <w:rPr>
          <w:sz w:val="20"/>
          <w:szCs w:val="20"/>
        </w:rPr>
        <w:t>Быструшкина</w:t>
      </w:r>
      <w:proofErr w:type="spellEnd"/>
      <w:r w:rsidRPr="007C3405">
        <w:rPr>
          <w:sz w:val="20"/>
          <w:szCs w:val="20"/>
        </w:rPr>
        <w:t xml:space="preserve"> К.А. 239-25-84</w:t>
      </w:r>
    </w:p>
    <w:sectPr w:rsidR="0051750C" w:rsidRPr="00511DB1" w:rsidSect="00F76A29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974A1"/>
    <w:multiLevelType w:val="hybridMultilevel"/>
    <w:tmpl w:val="16A4F206"/>
    <w:lvl w:ilvl="0" w:tplc="4C1E6C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3B02"/>
    <w:rsid w:val="00197A44"/>
    <w:rsid w:val="00360C69"/>
    <w:rsid w:val="003E1698"/>
    <w:rsid w:val="00511DB1"/>
    <w:rsid w:val="0051750C"/>
    <w:rsid w:val="006A4523"/>
    <w:rsid w:val="006F3C90"/>
    <w:rsid w:val="007C3405"/>
    <w:rsid w:val="00940582"/>
    <w:rsid w:val="00A355F4"/>
    <w:rsid w:val="00B76A54"/>
    <w:rsid w:val="00DF7F1D"/>
    <w:rsid w:val="00F43B02"/>
    <w:rsid w:val="00F76A29"/>
    <w:rsid w:val="00F96F1D"/>
    <w:rsid w:val="00FB17BD"/>
    <w:rsid w:val="00FD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3B02"/>
    <w:pPr>
      <w:keepNext/>
      <w:ind w:right="5363"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B0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List Paragraph"/>
    <w:basedOn w:val="a"/>
    <w:uiPriority w:val="34"/>
    <w:qFormat/>
    <w:rsid w:val="00F43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B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15</cp:revision>
  <cp:lastPrinted>2019-08-28T08:58:00Z</cp:lastPrinted>
  <dcterms:created xsi:type="dcterms:W3CDTF">2019-08-27T12:14:00Z</dcterms:created>
  <dcterms:modified xsi:type="dcterms:W3CDTF">2019-08-28T08:59:00Z</dcterms:modified>
</cp:coreProperties>
</file>